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35D2" w:rsidRPr="007B76B6" w:rsidRDefault="00DB35D2" w:rsidP="00DB35D2">
      <w:pPr>
        <w:rPr>
          <w:lang w:val="en-GB"/>
        </w:rPr>
      </w:pPr>
    </w:p>
    <w:p w:rsidR="00DB35D2" w:rsidRPr="00162CEC" w:rsidRDefault="00DB35D2" w:rsidP="00DB35D2">
      <w:pPr>
        <w:rPr>
          <w:b/>
          <w:lang w:val="en-GB"/>
        </w:rPr>
      </w:pPr>
      <w:r w:rsidRPr="00162CEC">
        <w:rPr>
          <w:b/>
          <w:lang w:val="en-GB"/>
        </w:rPr>
        <w:t>To lead change - to work and study with creativity and structure</w:t>
      </w:r>
    </w:p>
    <w:p w:rsidR="00DB35D2" w:rsidRDefault="00DB35D2" w:rsidP="00DB35D2">
      <w:pPr>
        <w:rPr>
          <w:b/>
          <w:lang w:val="en-GB"/>
        </w:rPr>
      </w:pPr>
      <w:r w:rsidRPr="00162CEC">
        <w:rPr>
          <w:b/>
          <w:lang w:val="en-GB"/>
        </w:rPr>
        <w:t xml:space="preserve">- a course design for deeper learning outcomes within a course in </w:t>
      </w:r>
    </w:p>
    <w:p w:rsidR="00DB35D2" w:rsidRPr="00162CEC" w:rsidRDefault="00DB35D2" w:rsidP="00DB35D2">
      <w:pPr>
        <w:rPr>
          <w:b/>
          <w:lang w:val="en-GB"/>
        </w:rPr>
      </w:pPr>
      <w:r w:rsidRPr="00162CEC">
        <w:rPr>
          <w:b/>
          <w:lang w:val="en-GB"/>
        </w:rPr>
        <w:t>Quality Technology</w:t>
      </w:r>
    </w:p>
    <w:p w:rsidR="00C14505" w:rsidRPr="00826901" w:rsidRDefault="00F96228" w:rsidP="00FC773A">
      <w:pPr>
        <w:pStyle w:val="DOI"/>
      </w:pPr>
      <w:proofErr w:type="spellStart"/>
      <w:r w:rsidRPr="00826901">
        <w:t>DOI</w:t>
      </w:r>
      <w:proofErr w:type="spellEnd"/>
      <w:r w:rsidRPr="00826901">
        <w:t xml:space="preserve">: </w:t>
      </w:r>
      <w:r w:rsidR="00591FB4">
        <w:t>1012776/qip.v23i1.1167</w:t>
      </w:r>
    </w:p>
    <w:p w:rsidR="009B4974" w:rsidRPr="002229C9" w:rsidRDefault="002229C9" w:rsidP="008E36B9">
      <w:pPr>
        <w:pStyle w:val="NameofAuthor"/>
        <w:rPr>
          <w:lang w:val="sv-SE"/>
        </w:rPr>
      </w:pPr>
      <w:r w:rsidRPr="002229C9">
        <w:rPr>
          <w:lang w:val="sv-SE"/>
        </w:rPr>
        <w:t>Anette Oxenswärdh and Per-Arne Forsber</w:t>
      </w:r>
      <w:r>
        <w:rPr>
          <w:lang w:val="sv-SE"/>
        </w:rPr>
        <w:t>g</w:t>
      </w:r>
    </w:p>
    <w:p w:rsidR="00FC773A" w:rsidRPr="008E36B9" w:rsidRDefault="00F96228" w:rsidP="00C558E1">
      <w:pPr>
        <w:pStyle w:val="date-published"/>
        <w:rPr>
          <w:noProof w:val="0"/>
        </w:rPr>
      </w:pPr>
      <w:r w:rsidRPr="008E36B9">
        <w:rPr>
          <w:noProof w:val="0"/>
        </w:rPr>
        <w:t>Received:</w:t>
      </w:r>
      <w:r w:rsidR="002B72EB">
        <w:rPr>
          <w:noProof w:val="0"/>
        </w:rPr>
        <w:tab/>
      </w:r>
      <w:r w:rsidR="002B72EB" w:rsidRPr="002229C9">
        <w:rPr>
          <w:noProof w:val="0"/>
          <w:highlight w:val="yellow"/>
        </w:rPr>
        <w:t>Accepted:</w:t>
      </w:r>
      <w:r w:rsidR="002B72EB">
        <w:rPr>
          <w:noProof w:val="0"/>
        </w:rPr>
        <w:tab/>
      </w:r>
      <w:r w:rsidR="002B72EB" w:rsidRPr="002B72EB">
        <w:rPr>
          <w:noProof w:val="0"/>
        </w:rPr>
        <w:t>Published</w:t>
      </w:r>
      <w:r w:rsidR="002B72EB">
        <w:rPr>
          <w:noProof w:val="0"/>
        </w:rPr>
        <w:t>:</w:t>
      </w:r>
    </w:p>
    <w:p w:rsidR="00FC773A" w:rsidRPr="00826901" w:rsidRDefault="00F96228" w:rsidP="007548B6">
      <w:pPr>
        <w:pStyle w:val="Abstractheading"/>
      </w:pPr>
      <w:r w:rsidRPr="00826901">
        <w:t>ABSTRACT</w:t>
      </w:r>
      <w:r w:rsidR="002B72EB">
        <w:t xml:space="preserve"> (</w:t>
      </w:r>
      <w:r w:rsidR="002B72EB" w:rsidRPr="002B72EB">
        <w:rPr>
          <w:b w:val="0"/>
        </w:rPr>
        <w:t>max</w:t>
      </w:r>
      <w:r w:rsidR="002B72EB">
        <w:rPr>
          <w:b w:val="0"/>
        </w:rPr>
        <w:t xml:space="preserve"> 500 word)</w:t>
      </w:r>
    </w:p>
    <w:p w:rsidR="00FC773A" w:rsidRPr="00910ECE" w:rsidRDefault="00F96228" w:rsidP="00910ECE">
      <w:pPr>
        <w:rPr>
          <w:rFonts w:eastAsiaTheme="minorEastAsia"/>
          <w:color w:val="191919"/>
          <w:lang w:val="en-GB"/>
        </w:rPr>
      </w:pPr>
      <w:r w:rsidRPr="00125A3E">
        <w:rPr>
          <w:b/>
          <w:lang w:val="en-GB"/>
        </w:rPr>
        <w:t>Purpose:</w:t>
      </w:r>
      <w:r w:rsidR="00910ECE" w:rsidRPr="00910ECE">
        <w:rPr>
          <w:rFonts w:eastAsiaTheme="minorEastAsia"/>
          <w:color w:val="191919"/>
          <w:lang w:val="en-GB"/>
        </w:rPr>
        <w:t xml:space="preserve"> </w:t>
      </w:r>
      <w:r w:rsidR="00910ECE" w:rsidRPr="007B76B6">
        <w:rPr>
          <w:rFonts w:eastAsiaTheme="minorEastAsia"/>
          <w:color w:val="191919"/>
          <w:lang w:val="en-GB"/>
        </w:rPr>
        <w:t>In this paper a new course design as a case study is presented</w:t>
      </w:r>
      <w:r w:rsidR="00910ECE">
        <w:rPr>
          <w:rFonts w:eastAsiaTheme="minorEastAsia"/>
          <w:color w:val="191919"/>
          <w:lang w:val="en-GB"/>
        </w:rPr>
        <w:t xml:space="preserve">. </w:t>
      </w:r>
      <w:r w:rsidR="00910ECE" w:rsidRPr="00DC0B82">
        <w:rPr>
          <w:rFonts w:eastAsiaTheme="minorEastAsia"/>
          <w:color w:val="191919"/>
          <w:lang w:val="en-GB"/>
        </w:rPr>
        <w:t>The course was given</w:t>
      </w:r>
      <w:r w:rsidR="00910ECE">
        <w:rPr>
          <w:rFonts w:eastAsiaTheme="minorEastAsia"/>
          <w:color w:val="191919"/>
          <w:lang w:val="en-GB"/>
        </w:rPr>
        <w:t xml:space="preserve"> at </w:t>
      </w:r>
      <w:r w:rsidR="00910ECE" w:rsidRPr="007B76B6">
        <w:rPr>
          <w:rFonts w:eastAsiaTheme="minorEastAsia"/>
          <w:color w:val="191919"/>
          <w:lang w:val="en-GB"/>
        </w:rPr>
        <w:t xml:space="preserve">bachelor level at Uppsala university, campus Gotland, within the division of quality technology. </w:t>
      </w:r>
      <w:r w:rsidR="00910ECE">
        <w:rPr>
          <w:rFonts w:eastAsiaTheme="minorEastAsia"/>
          <w:color w:val="191919"/>
          <w:lang w:val="en-GB"/>
        </w:rPr>
        <w:t>T</w:t>
      </w:r>
      <w:r w:rsidR="00910ECE" w:rsidRPr="00D868BB">
        <w:rPr>
          <w:rFonts w:eastAsiaTheme="minorEastAsia"/>
          <w:color w:val="191919"/>
          <w:lang w:val="en-GB"/>
        </w:rPr>
        <w:t>he course was conducted</w:t>
      </w:r>
      <w:r w:rsidR="00910ECE">
        <w:rPr>
          <w:rFonts w:eastAsiaTheme="minorEastAsia"/>
          <w:color w:val="191919"/>
          <w:lang w:val="en-GB"/>
        </w:rPr>
        <w:t xml:space="preserve"> </w:t>
      </w:r>
      <w:r w:rsidR="00910ECE" w:rsidRPr="007B76B6">
        <w:rPr>
          <w:rFonts w:eastAsiaTheme="minorEastAsia"/>
          <w:color w:val="191919"/>
          <w:lang w:val="en-GB"/>
        </w:rPr>
        <w:t>both as a campus course as well as a distance course online. The purpose of the case is to give students an opportunity to practice acquired theoretical knowledge by offering them</w:t>
      </w:r>
      <w:r w:rsidR="00910ECE">
        <w:rPr>
          <w:rFonts w:eastAsiaTheme="minorEastAsia"/>
          <w:color w:val="191919"/>
          <w:lang w:val="en-GB"/>
        </w:rPr>
        <w:t xml:space="preserve"> the opportunity</w:t>
      </w:r>
      <w:r w:rsidR="00910ECE" w:rsidRPr="007B76B6">
        <w:rPr>
          <w:rFonts w:eastAsiaTheme="minorEastAsia"/>
          <w:color w:val="191919"/>
          <w:lang w:val="en-GB"/>
        </w:rPr>
        <w:t xml:space="preserve"> to create an organization of their dreams</w:t>
      </w:r>
      <w:r w:rsidR="00910ECE">
        <w:rPr>
          <w:rFonts w:eastAsiaTheme="minorEastAsia"/>
          <w:color w:val="191919"/>
          <w:lang w:val="en-GB"/>
        </w:rPr>
        <w:t>, working in small groups</w:t>
      </w:r>
      <w:r w:rsidR="00910ECE" w:rsidRPr="007B76B6">
        <w:rPr>
          <w:rFonts w:eastAsiaTheme="minorEastAsia"/>
          <w:color w:val="191919"/>
          <w:lang w:val="en-GB"/>
        </w:rPr>
        <w:t xml:space="preserve">. </w:t>
      </w:r>
      <w:r w:rsidR="00910ECE" w:rsidRPr="007B76B6">
        <w:rPr>
          <w:lang w:val="en-GB"/>
        </w:rPr>
        <w:t>To enhance and deepen the students' learning</w:t>
      </w:r>
      <w:r w:rsidR="00910ECE">
        <w:rPr>
          <w:lang w:val="en-GB"/>
        </w:rPr>
        <w:t xml:space="preserve"> process</w:t>
      </w:r>
      <w:r w:rsidR="00910ECE" w:rsidRPr="007B76B6">
        <w:rPr>
          <w:lang w:val="en-GB"/>
        </w:rPr>
        <w:t xml:space="preserve"> in the course, they are offered broadened knowledge of organizational </w:t>
      </w:r>
      <w:r w:rsidR="00910ECE">
        <w:rPr>
          <w:lang w:val="en-GB"/>
        </w:rPr>
        <w:t>aspects</w:t>
      </w:r>
      <w:r w:rsidR="00910ECE" w:rsidRPr="007B76B6">
        <w:rPr>
          <w:lang w:val="en-GB"/>
        </w:rPr>
        <w:t xml:space="preserve"> and cornerstones within change management, using a number of themes and agile methods</w:t>
      </w:r>
      <w:r w:rsidR="00910ECE" w:rsidRPr="007B76B6">
        <w:rPr>
          <w:b/>
          <w:lang w:val="en-GB"/>
        </w:rPr>
        <w:t>.</w:t>
      </w:r>
    </w:p>
    <w:p w:rsidR="00FC773A" w:rsidRDefault="00F96228" w:rsidP="00910ECE">
      <w:pPr>
        <w:rPr>
          <w:lang w:val="en-GB"/>
        </w:rPr>
      </w:pPr>
      <w:r w:rsidRPr="00125A3E">
        <w:rPr>
          <w:b/>
          <w:lang w:val="en-GB"/>
        </w:rPr>
        <w:t>Methodology/Approach:</w:t>
      </w:r>
      <w:r w:rsidRPr="00826901">
        <w:rPr>
          <w:lang w:val="en-GB"/>
        </w:rPr>
        <w:t xml:space="preserve"> </w:t>
      </w:r>
      <w:r w:rsidR="00910ECE">
        <w:rPr>
          <w:lang w:val="en-GB"/>
        </w:rPr>
        <w:t>This paper builds upon a case study approach, combining a literature review, document studies over the performed course and evaluations over the course.</w:t>
      </w:r>
    </w:p>
    <w:p w:rsidR="00910ECE" w:rsidRDefault="00F96228" w:rsidP="00910ECE">
      <w:pPr>
        <w:rPr>
          <w:rFonts w:eastAsiaTheme="minorEastAsia"/>
          <w:color w:val="242424"/>
          <w:lang w:val="en-GB"/>
        </w:rPr>
      </w:pPr>
      <w:r w:rsidRPr="00125A3E">
        <w:rPr>
          <w:b/>
          <w:lang w:val="en-GB"/>
        </w:rPr>
        <w:t>Findings:</w:t>
      </w:r>
      <w:r w:rsidRPr="00826901">
        <w:rPr>
          <w:lang w:val="en-GB"/>
        </w:rPr>
        <w:t xml:space="preserve"> </w:t>
      </w:r>
      <w:r w:rsidR="00910ECE" w:rsidRPr="007B76B6">
        <w:rPr>
          <w:rFonts w:eastAsiaTheme="minorEastAsia"/>
          <w:color w:val="242424"/>
          <w:lang w:val="en-GB"/>
        </w:rPr>
        <w:t>The case study shows that course design can be an important inspir</w:t>
      </w:r>
      <w:r w:rsidR="00910ECE">
        <w:rPr>
          <w:rFonts w:eastAsiaTheme="minorEastAsia"/>
          <w:color w:val="242424"/>
          <w:lang w:val="en-GB"/>
        </w:rPr>
        <w:t>ation</w:t>
      </w:r>
      <w:r w:rsidR="00910ECE" w:rsidRPr="007B76B6">
        <w:rPr>
          <w:rFonts w:eastAsiaTheme="minorEastAsia"/>
          <w:color w:val="242424"/>
          <w:lang w:val="en-GB"/>
        </w:rPr>
        <w:t xml:space="preserve"> and a bridge between theory and practice for</w:t>
      </w:r>
      <w:r w:rsidR="00910ECE">
        <w:rPr>
          <w:rFonts w:eastAsiaTheme="minorEastAsia"/>
          <w:color w:val="242424"/>
          <w:lang w:val="en-GB"/>
        </w:rPr>
        <w:t xml:space="preserve"> the</w:t>
      </w:r>
      <w:r w:rsidR="00910ECE" w:rsidRPr="007B76B6">
        <w:rPr>
          <w:rFonts w:eastAsiaTheme="minorEastAsia"/>
          <w:color w:val="242424"/>
          <w:lang w:val="en-GB"/>
        </w:rPr>
        <w:t xml:space="preserve"> students. Course design seems to support students' learning</w:t>
      </w:r>
      <w:r w:rsidR="00910ECE">
        <w:rPr>
          <w:rFonts w:eastAsiaTheme="minorEastAsia"/>
          <w:color w:val="242424"/>
          <w:lang w:val="en-GB"/>
        </w:rPr>
        <w:t xml:space="preserve"> processes</w:t>
      </w:r>
      <w:r w:rsidR="00910ECE" w:rsidRPr="007B76B6">
        <w:rPr>
          <w:rFonts w:eastAsiaTheme="minorEastAsia"/>
          <w:color w:val="242424"/>
          <w:lang w:val="en-GB"/>
        </w:rPr>
        <w:t xml:space="preserve"> according to evaluations of the course. Course design offers benefits of the collective learning, especially for distance students.</w:t>
      </w:r>
      <w:r w:rsidR="00910ECE" w:rsidRPr="007B76B6">
        <w:rPr>
          <w:lang w:val="en-GB"/>
        </w:rPr>
        <w:t xml:space="preserve"> </w:t>
      </w:r>
      <w:r w:rsidR="00910ECE" w:rsidRPr="007B76B6">
        <w:rPr>
          <w:rFonts w:eastAsiaTheme="minorEastAsia"/>
          <w:color w:val="242424"/>
          <w:lang w:val="en-GB"/>
        </w:rPr>
        <w:t>It increases independence, understanding of one's mission and accountability for it.</w:t>
      </w:r>
      <w:r w:rsidR="00910ECE" w:rsidRPr="007B76B6">
        <w:rPr>
          <w:lang w:val="en-GB"/>
        </w:rPr>
        <w:t xml:space="preserve"> </w:t>
      </w:r>
      <w:r w:rsidR="00910ECE" w:rsidRPr="007B76B6">
        <w:rPr>
          <w:rFonts w:eastAsiaTheme="minorEastAsia"/>
          <w:color w:val="242424"/>
          <w:lang w:val="en-GB"/>
        </w:rPr>
        <w:t>Students are given the opportunity to practice the theoretical knowledge in their education in a creative and inspiring way.</w:t>
      </w:r>
      <w:r w:rsidR="00910ECE" w:rsidRPr="007B76B6">
        <w:rPr>
          <w:lang w:val="en-GB"/>
        </w:rPr>
        <w:t xml:space="preserve"> </w:t>
      </w:r>
      <w:r w:rsidR="00910ECE" w:rsidRPr="009869B5">
        <w:rPr>
          <w:rFonts w:eastAsiaTheme="minorEastAsia"/>
          <w:color w:val="242424"/>
          <w:lang w:val="en-GB"/>
        </w:rPr>
        <w:t>Group processes sharpened their own tools and supported ability to individual and collective learning.</w:t>
      </w:r>
      <w:r w:rsidR="00910ECE" w:rsidRPr="007B76B6">
        <w:rPr>
          <w:rFonts w:eastAsiaTheme="minorEastAsia"/>
          <w:color w:val="242424"/>
          <w:lang w:val="en-GB"/>
        </w:rPr>
        <w:t xml:space="preserve"> </w:t>
      </w:r>
    </w:p>
    <w:p w:rsidR="00FC773A" w:rsidRPr="008F2F53" w:rsidRDefault="00910ECE" w:rsidP="008F2F53">
      <w:pPr>
        <w:rPr>
          <w:rFonts w:eastAsiaTheme="minorEastAsia"/>
          <w:color w:val="242424"/>
          <w:lang w:val="en-GB"/>
        </w:rPr>
      </w:pPr>
      <w:r w:rsidRPr="007B76B6">
        <w:rPr>
          <w:rFonts w:eastAsiaTheme="minorEastAsia"/>
          <w:color w:val="242424"/>
          <w:lang w:val="en-GB"/>
        </w:rPr>
        <w:t xml:space="preserve">The demands </w:t>
      </w:r>
      <w:r>
        <w:rPr>
          <w:rFonts w:eastAsiaTheme="minorEastAsia"/>
          <w:color w:val="242424"/>
          <w:lang w:val="en-GB"/>
        </w:rPr>
        <w:t xml:space="preserve">for </w:t>
      </w:r>
      <w:r w:rsidRPr="007B76B6">
        <w:rPr>
          <w:rFonts w:eastAsiaTheme="minorEastAsia"/>
          <w:color w:val="242424"/>
          <w:lang w:val="en-GB"/>
        </w:rPr>
        <w:t>studying using scientific articles as a course literature,</w:t>
      </w:r>
      <w:r w:rsidRPr="007B76B6">
        <w:rPr>
          <w:lang w:val="en-GB"/>
        </w:rPr>
        <w:t xml:space="preserve"> </w:t>
      </w:r>
      <w:r w:rsidRPr="007B76B6">
        <w:rPr>
          <w:rFonts w:eastAsiaTheme="minorEastAsia"/>
          <w:color w:val="242424"/>
          <w:lang w:val="en-GB"/>
        </w:rPr>
        <w:t>also seemed to prepare students for a bachelor degree, which was planned to be a course following this course.</w:t>
      </w:r>
      <w:r>
        <w:rPr>
          <w:rFonts w:eastAsiaTheme="minorEastAsia"/>
          <w:color w:val="242424"/>
          <w:lang w:val="en-GB"/>
        </w:rPr>
        <w:t xml:space="preserve"> Still, there are further demands and challenges left of improvement in the course design.</w:t>
      </w:r>
    </w:p>
    <w:p w:rsidR="00591FB4" w:rsidRDefault="00591FB4" w:rsidP="00910ECE">
      <w:pPr>
        <w:rPr>
          <w:b/>
          <w:lang w:val="en-GB"/>
        </w:rPr>
      </w:pPr>
    </w:p>
    <w:p w:rsidR="00591FB4" w:rsidRDefault="00591FB4" w:rsidP="00910ECE">
      <w:pPr>
        <w:rPr>
          <w:b/>
          <w:lang w:val="en-GB"/>
        </w:rPr>
      </w:pPr>
    </w:p>
    <w:p w:rsidR="00591FB4" w:rsidRDefault="00591FB4" w:rsidP="00910ECE">
      <w:pPr>
        <w:rPr>
          <w:b/>
          <w:lang w:val="en-GB"/>
        </w:rPr>
      </w:pPr>
    </w:p>
    <w:p w:rsidR="00591FB4" w:rsidRDefault="00591FB4" w:rsidP="00910ECE">
      <w:pPr>
        <w:rPr>
          <w:b/>
          <w:lang w:val="en-GB"/>
        </w:rPr>
      </w:pPr>
    </w:p>
    <w:p w:rsidR="00591FB4" w:rsidRDefault="00591FB4" w:rsidP="00910ECE">
      <w:pPr>
        <w:rPr>
          <w:b/>
          <w:lang w:val="en-GB"/>
        </w:rPr>
      </w:pPr>
    </w:p>
    <w:p w:rsidR="00591FB4" w:rsidRPr="00591FB4" w:rsidRDefault="00F96228" w:rsidP="00910ECE">
      <w:pPr>
        <w:rPr>
          <w:lang w:val="en-GB"/>
        </w:rPr>
      </w:pPr>
      <w:r w:rsidRPr="00125A3E">
        <w:rPr>
          <w:b/>
          <w:lang w:val="en-GB"/>
        </w:rPr>
        <w:t>Research Limitation/implication:</w:t>
      </w:r>
      <w:r w:rsidRPr="00826901">
        <w:rPr>
          <w:lang w:val="en-GB"/>
        </w:rPr>
        <w:t xml:space="preserve"> </w:t>
      </w:r>
      <w:r w:rsidR="00910ECE" w:rsidRPr="007B76B6">
        <w:rPr>
          <w:lang w:val="en-GB"/>
        </w:rPr>
        <w:t>This paper gives an example</w:t>
      </w:r>
      <w:r w:rsidR="00910ECE">
        <w:rPr>
          <w:lang w:val="en-GB"/>
        </w:rPr>
        <w:t xml:space="preserve"> as a case study</w:t>
      </w:r>
      <w:r w:rsidR="00910ECE" w:rsidRPr="007B76B6">
        <w:rPr>
          <w:lang w:val="en-GB"/>
        </w:rPr>
        <w:t xml:space="preserve"> of how </w:t>
      </w:r>
      <w:r w:rsidR="00910ECE">
        <w:rPr>
          <w:lang w:val="en-GB"/>
        </w:rPr>
        <w:t>a</w:t>
      </w:r>
      <w:r w:rsidR="00910ECE" w:rsidRPr="007B76B6">
        <w:rPr>
          <w:lang w:val="en-GB"/>
        </w:rPr>
        <w:t xml:space="preserve"> university course can be designed in order to create deeper understanding for organizational change.</w:t>
      </w:r>
      <w:r w:rsidR="00910ECE">
        <w:rPr>
          <w:lang w:val="en-GB"/>
        </w:rPr>
        <w:t>The research limitation is that  this study consists of only one course in Quality Technology.</w:t>
      </w:r>
    </w:p>
    <w:p w:rsidR="00FC773A" w:rsidRPr="00910ECE" w:rsidRDefault="00F96228" w:rsidP="00910ECE">
      <w:pPr>
        <w:spacing w:before="100" w:beforeAutospacing="1" w:after="100" w:afterAutospacing="1"/>
        <w:rPr>
          <w:lang w:val="en-US" w:eastAsia="sv-SE"/>
        </w:rPr>
      </w:pPr>
      <w:r w:rsidRPr="00125A3E">
        <w:rPr>
          <w:b/>
          <w:lang w:val="en-GB"/>
        </w:rPr>
        <w:t>Originality/Value of paper:</w:t>
      </w:r>
      <w:r w:rsidRPr="00826901">
        <w:rPr>
          <w:lang w:val="en-GB"/>
        </w:rPr>
        <w:t xml:space="preserve"> </w:t>
      </w:r>
      <w:r w:rsidR="00910ECE" w:rsidRPr="00392F0F">
        <w:rPr>
          <w:lang w:val="en-US" w:eastAsia="sv-SE"/>
        </w:rPr>
        <w:t xml:space="preserve">The study makes a contribution to the discussion about learning within the university course as case study. </w:t>
      </w:r>
      <w:r w:rsidR="00910ECE" w:rsidRPr="00392F0F">
        <w:rPr>
          <w:bCs/>
          <w:lang w:val="en-US" w:eastAsia="sv-SE"/>
        </w:rPr>
        <w:t>This study contributes to the discussion about learning at univer</w:t>
      </w:r>
      <w:r w:rsidR="00910ECE">
        <w:rPr>
          <w:bCs/>
          <w:lang w:val="en-US" w:eastAsia="sv-SE"/>
        </w:rPr>
        <w:t>sity level through a case study.</w:t>
      </w:r>
    </w:p>
    <w:p w:rsidR="00F41145" w:rsidRDefault="00F96228" w:rsidP="00125A3E">
      <w:pPr>
        <w:pStyle w:val="Brdtext"/>
        <w:rPr>
          <w:lang w:val="en-GB"/>
        </w:rPr>
      </w:pPr>
      <w:r w:rsidRPr="00125A3E">
        <w:rPr>
          <w:b/>
          <w:lang w:val="en-GB"/>
        </w:rPr>
        <w:t>Category:</w:t>
      </w:r>
      <w:r w:rsidRPr="00F41145">
        <w:rPr>
          <w:lang w:val="en-GB"/>
        </w:rPr>
        <w:tab/>
        <w:t>Case study</w:t>
      </w:r>
    </w:p>
    <w:p w:rsidR="00910ECE" w:rsidRPr="00910ECE" w:rsidRDefault="00F96228" w:rsidP="00910ECE">
      <w:pPr>
        <w:rPr>
          <w:lang w:val="en-GB"/>
        </w:rPr>
      </w:pPr>
      <w:r w:rsidRPr="00125A3E">
        <w:rPr>
          <w:b/>
          <w:lang w:val="en-GB"/>
        </w:rPr>
        <w:t>Keywords</w:t>
      </w:r>
      <w:r w:rsidR="00910ECE">
        <w:rPr>
          <w:b/>
          <w:lang w:val="en-GB"/>
        </w:rPr>
        <w:t xml:space="preserve">: </w:t>
      </w:r>
      <w:r w:rsidR="00910ECE">
        <w:rPr>
          <w:lang w:val="en-GB"/>
        </w:rPr>
        <w:t>Change management; Collective Learning; Responsibility;</w:t>
      </w:r>
      <w:r w:rsidR="00910ECE" w:rsidRPr="007B76B6">
        <w:rPr>
          <w:lang w:val="en-GB"/>
        </w:rPr>
        <w:t xml:space="preserve"> Project management</w:t>
      </w:r>
      <w:r w:rsidR="00910ECE">
        <w:rPr>
          <w:lang w:val="en-GB"/>
        </w:rPr>
        <w:t xml:space="preserve">; </w:t>
      </w:r>
      <w:r w:rsidR="00910ECE">
        <w:rPr>
          <w:lang w:val="en-US"/>
        </w:rPr>
        <w:t>A</w:t>
      </w:r>
      <w:r w:rsidR="00910ECE" w:rsidRPr="00873A2A">
        <w:rPr>
          <w:lang w:val="en-US"/>
        </w:rPr>
        <w:t>gile methods</w:t>
      </w:r>
      <w:r w:rsidR="00910ECE">
        <w:rPr>
          <w:lang w:val="en-US"/>
        </w:rPr>
        <w:t>; Case study</w:t>
      </w:r>
    </w:p>
    <w:p w:rsidR="00782047" w:rsidRPr="002B72EB" w:rsidRDefault="00782047" w:rsidP="00125A3E">
      <w:pPr>
        <w:pStyle w:val="Brdtext"/>
        <w:rPr>
          <w:lang w:val="en-GB"/>
        </w:rPr>
      </w:pPr>
      <w:r w:rsidRPr="002B72EB">
        <w:rPr>
          <w:lang w:val="en-GB"/>
        </w:rPr>
        <w:br w:type="page"/>
      </w:r>
    </w:p>
    <w:p w:rsidR="00D244F8" w:rsidRDefault="00D244F8" w:rsidP="00D244F8">
      <w:pPr>
        <w:pStyle w:val="Rubrik1"/>
        <w:numPr>
          <w:ilvl w:val="0"/>
          <w:numId w:val="0"/>
        </w:numPr>
      </w:pPr>
    </w:p>
    <w:p w:rsidR="009B4974" w:rsidRDefault="00F96228" w:rsidP="00D244F8">
      <w:pPr>
        <w:pStyle w:val="Rubrik1"/>
        <w:numPr>
          <w:ilvl w:val="0"/>
          <w:numId w:val="0"/>
        </w:numPr>
        <w:rPr>
          <w:lang w:val="en-GB"/>
        </w:rPr>
      </w:pPr>
      <w:r w:rsidRPr="002B72EB">
        <w:t>Introduction</w:t>
      </w:r>
      <w:r w:rsidRPr="002B72EB">
        <w:rPr>
          <w:lang w:val="en-GB"/>
        </w:rPr>
        <w:t xml:space="preserve"> </w:t>
      </w:r>
    </w:p>
    <w:p w:rsidR="00910ECE" w:rsidRPr="00D244F8" w:rsidRDefault="00910ECE" w:rsidP="00D244F8">
      <w:pPr>
        <w:widowControl w:val="0"/>
        <w:autoSpaceDE w:val="0"/>
        <w:autoSpaceDN w:val="0"/>
        <w:adjustRightInd w:val="0"/>
        <w:rPr>
          <w:b/>
          <w:lang w:val="en-GB"/>
        </w:rPr>
      </w:pPr>
      <w:r w:rsidRPr="007B76B6">
        <w:rPr>
          <w:lang w:val="en-GB"/>
        </w:rPr>
        <w:t>The concept of change management has become one of today's most widely used and controversial concepts. It is therefore important to develop activities within university course about organizational context in order to increase students understanding of the goal</w:t>
      </w:r>
      <w:r>
        <w:rPr>
          <w:lang w:val="en-GB"/>
        </w:rPr>
        <w:t>s for more sustainable practice</w:t>
      </w:r>
      <w:r w:rsidRPr="007B76B6">
        <w:rPr>
          <w:lang w:val="en-GB"/>
        </w:rPr>
        <w:t xml:space="preserve"> </w:t>
      </w:r>
      <w:r>
        <w:rPr>
          <w:lang w:val="en-GB"/>
        </w:rPr>
        <w:t xml:space="preserve">(Kotter, 2012, 2014). </w:t>
      </w:r>
      <w:r w:rsidRPr="007B76B6">
        <w:rPr>
          <w:lang w:val="en-GB"/>
        </w:rPr>
        <w:t xml:space="preserve">Society and organisations change more and faster than ever, and the impact on organizations’ competiveness today is greater than before. A successful organization is one that adapts to change, anticipate future needs and aim for high added value in the long term (Foley &amp; Zahner 2009). There is not only the product but also the organizational structure and management that have to adapt to change. </w:t>
      </w:r>
    </w:p>
    <w:p w:rsidR="00910ECE" w:rsidRPr="007B76B6" w:rsidRDefault="00910ECE" w:rsidP="00910ECE">
      <w:pPr>
        <w:rPr>
          <w:lang w:val="en-GB"/>
        </w:rPr>
      </w:pPr>
      <w:r w:rsidRPr="007B76B6">
        <w:rPr>
          <w:lang w:val="en-GB"/>
        </w:rPr>
        <w:t xml:space="preserve">There is a lot of literature and research of different kind of </w:t>
      </w:r>
      <w:r>
        <w:rPr>
          <w:lang w:val="en-GB"/>
        </w:rPr>
        <w:t xml:space="preserve">about </w:t>
      </w:r>
      <w:r w:rsidRPr="007B76B6">
        <w:rPr>
          <w:lang w:val="en-GB"/>
        </w:rPr>
        <w:t>changes, as well as models for change and how changes should be conducted. However, even if active leaders say the majority of their work is connected to change management, according to Forslund (2013), managers apply change management models to a relatively small extent. Managers do not have incentives, focus and ability to apply theoretical models in practice. Hence, there is a gap between theory and practice, which could be a knowledge transfer problem which occur as one of the main obstacles to improved competitiveness (Hallencreutz, 2012). Furthermore, are many org</w:t>
      </w:r>
      <w:r>
        <w:rPr>
          <w:lang w:val="en-GB"/>
        </w:rPr>
        <w:t>a</w:t>
      </w:r>
      <w:r w:rsidRPr="007B76B6">
        <w:rPr>
          <w:lang w:val="en-GB"/>
        </w:rPr>
        <w:t>nizations only passive adapters of the changes instead of being active change managers.</w:t>
      </w:r>
    </w:p>
    <w:p w:rsidR="00910ECE" w:rsidRDefault="00910ECE" w:rsidP="00910ECE">
      <w:pPr>
        <w:rPr>
          <w:lang w:val="en-GB"/>
        </w:rPr>
      </w:pPr>
      <w:r w:rsidRPr="007B76B6">
        <w:rPr>
          <w:lang w:val="en-GB"/>
        </w:rPr>
        <w:t xml:space="preserve">Students at the universities do study different theories about change management but have </w:t>
      </w:r>
      <w:r w:rsidRPr="006F5CA3">
        <w:rPr>
          <w:lang w:val="en-GB"/>
        </w:rPr>
        <w:t xml:space="preserve">limited knowledge on how to bring it into practice </w:t>
      </w:r>
      <w:r>
        <w:rPr>
          <w:lang w:val="en-GB"/>
        </w:rPr>
        <w:t xml:space="preserve">(Oxenswärdh, 2017a; Taylor,1999). </w:t>
      </w:r>
      <w:r w:rsidRPr="007B76B6">
        <w:rPr>
          <w:lang w:val="en-GB"/>
        </w:rPr>
        <w:t>The Department of Engineering Sciences at Uppsala University/Campus Gotland</w:t>
      </w:r>
      <w:r>
        <w:rPr>
          <w:lang w:val="en-GB"/>
        </w:rPr>
        <w:t xml:space="preserve"> offers undergraduate courses </w:t>
      </w:r>
      <w:r w:rsidRPr="0012490C">
        <w:rPr>
          <w:lang w:val="en-GB"/>
        </w:rPr>
        <w:t>in quality,</w:t>
      </w:r>
      <w:r w:rsidRPr="007B76B6">
        <w:rPr>
          <w:lang w:val="en-GB"/>
        </w:rPr>
        <w:t xml:space="preserve"> management and organization. The courses try to meet the need to develop students' ability to work in different organizations outside university. Students are offered opportunities to develop professional skills in a collegial and mutual cooperation with different organizations. In this course, though, students created a fictive organization by themselves around some important organizational themes. In this creation the agile methods</w:t>
      </w:r>
      <w:r w:rsidRPr="00705215">
        <w:rPr>
          <w:lang w:val="en-GB"/>
        </w:rPr>
        <w:t xml:space="preserve"> were adopted as tools to assist and structure the change and organizational development</w:t>
      </w:r>
      <w:r>
        <w:rPr>
          <w:lang w:val="en-GB"/>
        </w:rPr>
        <w:t>.</w:t>
      </w:r>
    </w:p>
    <w:p w:rsidR="00910ECE" w:rsidRDefault="00910ECE" w:rsidP="00910ECE">
      <w:pPr>
        <w:autoSpaceDE w:val="0"/>
        <w:autoSpaceDN w:val="0"/>
        <w:adjustRightInd w:val="0"/>
        <w:spacing w:after="240"/>
        <w:rPr>
          <w:color w:val="000000"/>
          <w:lang w:val="en-US"/>
        </w:rPr>
      </w:pPr>
      <w:r>
        <w:rPr>
          <w:color w:val="000000"/>
          <w:lang w:val="en-US"/>
        </w:rPr>
        <w:t>Any planned and</w:t>
      </w:r>
      <w:r w:rsidRPr="00B03437">
        <w:rPr>
          <w:color w:val="000000"/>
          <w:lang w:val="en-US"/>
        </w:rPr>
        <w:t xml:space="preserve"> directed change by individuals or collectives is built on learning. Learning can be defined more generally as the process of acquiring knowledge, skills, norms, values, or understanding through experience,</w:t>
      </w:r>
      <w:r>
        <w:rPr>
          <w:color w:val="000000"/>
          <w:lang w:val="en-US"/>
        </w:rPr>
        <w:t xml:space="preserve"> imitation, observation, model</w:t>
      </w:r>
      <w:r w:rsidRPr="00B03437">
        <w:rPr>
          <w:color w:val="000000"/>
          <w:lang w:val="en-US"/>
        </w:rPr>
        <w:t xml:space="preserve">ling, practice, or study; by being taught; </w:t>
      </w:r>
      <w:r>
        <w:rPr>
          <w:color w:val="000000"/>
          <w:lang w:val="en-US"/>
        </w:rPr>
        <w:t>or as a result of collaboration</w:t>
      </w:r>
      <w:r w:rsidRPr="00B03437">
        <w:rPr>
          <w:color w:val="000000"/>
          <w:lang w:val="en-US"/>
        </w:rPr>
        <w:t xml:space="preserve"> </w:t>
      </w:r>
      <w:r>
        <w:rPr>
          <w:color w:val="000000"/>
          <w:lang w:val="en-US"/>
        </w:rPr>
        <w:t xml:space="preserve">(Illeris, 2007). </w:t>
      </w:r>
      <w:r w:rsidRPr="00B03437">
        <w:rPr>
          <w:color w:val="000000"/>
          <w:lang w:val="en-US"/>
        </w:rPr>
        <w:t>Th</w:t>
      </w:r>
      <w:r>
        <w:rPr>
          <w:color w:val="000000"/>
          <w:lang w:val="en-US"/>
        </w:rPr>
        <w:t>e</w:t>
      </w:r>
      <w:r w:rsidRPr="00B03437">
        <w:rPr>
          <w:color w:val="000000"/>
          <w:lang w:val="en-US"/>
        </w:rPr>
        <w:t xml:space="preserve"> learning process activates several other processes: processes of understanding the assi</w:t>
      </w:r>
      <w:r>
        <w:rPr>
          <w:color w:val="000000"/>
          <w:lang w:val="en-US"/>
        </w:rPr>
        <w:t>gnment and its responsibilities</w:t>
      </w:r>
      <w:r w:rsidRPr="00B03437">
        <w:rPr>
          <w:color w:val="000000"/>
          <w:lang w:val="en-US"/>
        </w:rPr>
        <w:t xml:space="preserve"> (Minsky</w:t>
      </w:r>
      <w:r>
        <w:rPr>
          <w:color w:val="000000"/>
          <w:lang w:val="en-US"/>
        </w:rPr>
        <w:t>,</w:t>
      </w:r>
      <w:r w:rsidRPr="00B03437">
        <w:rPr>
          <w:color w:val="000000"/>
          <w:lang w:val="en-US"/>
        </w:rPr>
        <w:t xml:space="preserve"> 1988; </w:t>
      </w:r>
      <w:r w:rsidRPr="00802B00">
        <w:rPr>
          <w:color w:val="000000"/>
          <w:lang w:val="en-US"/>
        </w:rPr>
        <w:t>Argyris and Schön, 1978;</w:t>
      </w:r>
      <w:r w:rsidRPr="00802B00">
        <w:rPr>
          <w:color w:val="000000"/>
          <w:sz w:val="32"/>
          <w:szCs w:val="32"/>
          <w:lang w:val="en-US"/>
        </w:rPr>
        <w:t xml:space="preserve"> </w:t>
      </w:r>
      <w:r>
        <w:rPr>
          <w:color w:val="000000"/>
          <w:lang w:val="en-US"/>
        </w:rPr>
        <w:t>Lundgren, Säljö &amp; Liberg ,2010</w:t>
      </w:r>
      <w:r w:rsidRPr="00B03437">
        <w:rPr>
          <w:color w:val="000000"/>
          <w:lang w:val="en-US"/>
        </w:rPr>
        <w:t>)</w:t>
      </w:r>
      <w:r>
        <w:rPr>
          <w:color w:val="000000"/>
          <w:lang w:val="en-US"/>
        </w:rPr>
        <w:t>.</w:t>
      </w:r>
    </w:p>
    <w:p w:rsidR="00591FB4" w:rsidRDefault="00591FB4" w:rsidP="00910ECE">
      <w:pPr>
        <w:autoSpaceDE w:val="0"/>
        <w:autoSpaceDN w:val="0"/>
        <w:adjustRightInd w:val="0"/>
        <w:spacing w:after="240"/>
        <w:rPr>
          <w:color w:val="000000"/>
          <w:lang w:val="en-US"/>
        </w:rPr>
      </w:pPr>
    </w:p>
    <w:p w:rsidR="00591FB4" w:rsidRPr="00802B00" w:rsidRDefault="00591FB4" w:rsidP="00910ECE">
      <w:pPr>
        <w:autoSpaceDE w:val="0"/>
        <w:autoSpaceDN w:val="0"/>
        <w:adjustRightInd w:val="0"/>
        <w:spacing w:after="240"/>
        <w:rPr>
          <w:color w:val="000000"/>
          <w:lang w:val="en-US"/>
        </w:rPr>
      </w:pPr>
    </w:p>
    <w:p w:rsidR="00910ECE" w:rsidRDefault="00910ECE" w:rsidP="00910ECE">
      <w:pPr>
        <w:autoSpaceDE w:val="0"/>
        <w:autoSpaceDN w:val="0"/>
        <w:adjustRightInd w:val="0"/>
        <w:spacing w:after="240"/>
        <w:rPr>
          <w:color w:val="000000"/>
          <w:lang w:val="en-US"/>
        </w:rPr>
      </w:pPr>
      <w:r w:rsidRPr="00B03437">
        <w:rPr>
          <w:color w:val="000000"/>
          <w:lang w:val="en-US"/>
        </w:rPr>
        <w:t>Being able to develop one’s professional competence to match the practical needs is a viable path to learning where the motivation is greatest among p</w:t>
      </w:r>
      <w:r>
        <w:rPr>
          <w:color w:val="000000"/>
          <w:lang w:val="en-US"/>
        </w:rPr>
        <w:t>rofessionals</w:t>
      </w:r>
      <w:r w:rsidRPr="00B03437">
        <w:rPr>
          <w:color w:val="000000"/>
          <w:lang w:val="en-US"/>
        </w:rPr>
        <w:t xml:space="preserve"> </w:t>
      </w:r>
      <w:r>
        <w:rPr>
          <w:color w:val="000000"/>
          <w:lang w:val="en-US"/>
        </w:rPr>
        <w:t xml:space="preserve">(Ellström, 2011). </w:t>
      </w:r>
      <w:r w:rsidRPr="00B03437">
        <w:rPr>
          <w:color w:val="000000"/>
          <w:lang w:val="en-US"/>
        </w:rPr>
        <w:t>In this light, the organizational and collective competence development measures alone are not suffi</w:t>
      </w:r>
      <w:r>
        <w:rPr>
          <w:color w:val="000000"/>
          <w:lang w:val="en-US"/>
        </w:rPr>
        <w:t>cient</w:t>
      </w:r>
      <w:r w:rsidRPr="00B03437">
        <w:rPr>
          <w:color w:val="000000"/>
          <w:lang w:val="en-US"/>
        </w:rPr>
        <w:t xml:space="preserve"> </w:t>
      </w:r>
      <w:r>
        <w:rPr>
          <w:color w:val="000000"/>
          <w:lang w:val="en-US"/>
        </w:rPr>
        <w:t xml:space="preserve">(Schein,1993; Schön, 1995). </w:t>
      </w:r>
    </w:p>
    <w:p w:rsidR="00910ECE" w:rsidRPr="00DC3A08" w:rsidRDefault="00910ECE" w:rsidP="00910ECE">
      <w:pPr>
        <w:autoSpaceDE w:val="0"/>
        <w:autoSpaceDN w:val="0"/>
        <w:adjustRightInd w:val="0"/>
        <w:spacing w:after="240"/>
        <w:rPr>
          <w:rFonts w:ascii="Times" w:hAnsi="Times" w:cs="Times"/>
          <w:color w:val="000000"/>
          <w:lang w:val="en-US"/>
        </w:rPr>
      </w:pPr>
      <w:r w:rsidRPr="00B03437">
        <w:rPr>
          <w:color w:val="000000"/>
          <w:lang w:val="en-US"/>
        </w:rPr>
        <w:t>Highlighting and being able to discuss, reflect, and learn more about the profession specific areas, both individually and collectively, is of great significance for professional development. Based on this reasoning, the learning process provides the professionals with their knowledge and sharpens their t</w:t>
      </w:r>
      <w:r>
        <w:rPr>
          <w:color w:val="000000"/>
          <w:lang w:val="en-US"/>
        </w:rPr>
        <w:t>ools</w:t>
      </w:r>
      <w:r w:rsidRPr="00B03437">
        <w:rPr>
          <w:color w:val="000000"/>
          <w:lang w:val="en-US"/>
        </w:rPr>
        <w:t xml:space="preserve"> </w:t>
      </w:r>
      <w:r>
        <w:rPr>
          <w:color w:val="000000"/>
          <w:lang w:val="en-US"/>
        </w:rPr>
        <w:t>(</w:t>
      </w:r>
      <w:r w:rsidRPr="00DC3A08">
        <w:rPr>
          <w:rFonts w:ascii="Times" w:hAnsi="Times" w:cs="Times"/>
          <w:color w:val="000000"/>
          <w:lang w:val="en-US"/>
        </w:rPr>
        <w:t>Bruffee 1993; Dillenbourg,1999)</w:t>
      </w:r>
      <w:r>
        <w:rPr>
          <w:rFonts w:ascii="Times" w:hAnsi="Times" w:cs="Times"/>
          <w:color w:val="000000"/>
          <w:lang w:val="en-US"/>
        </w:rPr>
        <w:t>.</w:t>
      </w:r>
      <w:r w:rsidRPr="00DC3A08">
        <w:rPr>
          <w:rFonts w:ascii="Times" w:hAnsi="Times" w:cs="Times"/>
          <w:color w:val="000000"/>
          <w:sz w:val="32"/>
          <w:szCs w:val="32"/>
          <w:lang w:val="en-US"/>
        </w:rPr>
        <w:t xml:space="preserve"> </w:t>
      </w:r>
    </w:p>
    <w:p w:rsidR="00910ECE" w:rsidRPr="00802B00" w:rsidRDefault="00910ECE" w:rsidP="00910ECE">
      <w:pPr>
        <w:autoSpaceDE w:val="0"/>
        <w:autoSpaceDN w:val="0"/>
        <w:adjustRightInd w:val="0"/>
        <w:spacing w:after="240"/>
        <w:rPr>
          <w:rFonts w:ascii="Times" w:hAnsi="Times" w:cs="Times"/>
          <w:color w:val="000000"/>
          <w:lang w:val="en-US"/>
        </w:rPr>
      </w:pPr>
      <w:r w:rsidRPr="00B03437">
        <w:rPr>
          <w:color w:val="000000"/>
          <w:lang w:val="en-US"/>
        </w:rPr>
        <w:t>Organizations can thus be continuously improved through the professionals’ own power. This process as a model for enhancing aspects of the professionals’ competence can become an important part of their development, where professionals themselves shape and continuously revise their know-how in their work by relying on their own and their colleagues’</w:t>
      </w:r>
      <w:r>
        <w:rPr>
          <w:color w:val="000000"/>
          <w:lang w:val="en-US"/>
        </w:rPr>
        <w:t xml:space="preserve"> competence and professionalism</w:t>
      </w:r>
      <w:r w:rsidRPr="00B03437">
        <w:rPr>
          <w:color w:val="000000"/>
          <w:lang w:val="en-US"/>
        </w:rPr>
        <w:t xml:space="preserve"> </w:t>
      </w:r>
      <w:r>
        <w:rPr>
          <w:color w:val="000000"/>
          <w:lang w:val="en-US"/>
        </w:rPr>
        <w:t>(</w:t>
      </w:r>
      <w:r w:rsidRPr="00802B00">
        <w:rPr>
          <w:rFonts w:ascii="Times" w:hAnsi="Times" w:cs="Times"/>
          <w:color w:val="000000"/>
          <w:lang w:val="en-US"/>
        </w:rPr>
        <w:t>Granberg and Ohlsson, 2016</w:t>
      </w:r>
      <w:r>
        <w:rPr>
          <w:rFonts w:ascii="Times" w:hAnsi="Times" w:cs="Times"/>
          <w:color w:val="000000"/>
          <w:lang w:val="en-US"/>
        </w:rPr>
        <w:t>; Goldstein, 1981</w:t>
      </w:r>
      <w:r w:rsidRPr="00802B00">
        <w:rPr>
          <w:rFonts w:ascii="Times" w:hAnsi="Times" w:cs="Times"/>
          <w:color w:val="000000"/>
          <w:lang w:val="en-US"/>
        </w:rPr>
        <w:t>)</w:t>
      </w:r>
      <w:r>
        <w:rPr>
          <w:rFonts w:ascii="Times" w:hAnsi="Times" w:cs="Times"/>
          <w:color w:val="000000"/>
          <w:lang w:val="en-US"/>
        </w:rPr>
        <w:t>.</w:t>
      </w:r>
    </w:p>
    <w:p w:rsidR="00910ECE" w:rsidRPr="00B03437" w:rsidRDefault="00910ECE" w:rsidP="00910ECE">
      <w:pPr>
        <w:autoSpaceDE w:val="0"/>
        <w:autoSpaceDN w:val="0"/>
        <w:adjustRightInd w:val="0"/>
        <w:spacing w:after="240"/>
        <w:rPr>
          <w:color w:val="000000"/>
          <w:lang w:val="en-US"/>
        </w:rPr>
      </w:pPr>
      <w:r w:rsidRPr="00B03437">
        <w:rPr>
          <w:color w:val="000000"/>
          <w:lang w:val="en-US"/>
        </w:rPr>
        <w:t>Responsibility issues are a part of the ethical competence in organization and a vital part in the work towards sustainable organization. Without ethical discussions at a deeper level, professionals deceive themselves and can deceive their customers. This leads to ethical stanc</w:t>
      </w:r>
      <w:r>
        <w:rPr>
          <w:color w:val="000000"/>
          <w:lang w:val="en-US"/>
        </w:rPr>
        <w:t>es being taken on unethical grounds</w:t>
      </w:r>
      <w:r w:rsidRPr="00B03437">
        <w:rPr>
          <w:color w:val="000000"/>
          <w:lang w:val="en-US"/>
        </w:rPr>
        <w:t xml:space="preserve"> </w:t>
      </w:r>
      <w:r>
        <w:rPr>
          <w:color w:val="000000"/>
          <w:lang w:val="en-US"/>
        </w:rPr>
        <w:t>(Oxenswärdh, 2011).</w:t>
      </w:r>
    </w:p>
    <w:p w:rsidR="00910ECE" w:rsidRPr="00802B00" w:rsidRDefault="00910ECE" w:rsidP="00910ECE">
      <w:pPr>
        <w:autoSpaceDE w:val="0"/>
        <w:autoSpaceDN w:val="0"/>
        <w:adjustRightInd w:val="0"/>
        <w:spacing w:after="240"/>
        <w:rPr>
          <w:color w:val="000000"/>
          <w:lang w:val="en-US"/>
        </w:rPr>
      </w:pPr>
      <w:r w:rsidRPr="00B03437">
        <w:rPr>
          <w:color w:val="000000"/>
          <w:lang w:val="en-US"/>
        </w:rPr>
        <w:t>The balance between freedom on the one hand and responsibility on the other is upset, and the result is an organization like a stage with a nicely designed set but with a play that does not affect anyone. Organization development can be regarded as a force whereby the diversity, through refection and dialogue, results in new solutions that can be beneficial to everyone. Responsibility of the mission thus becomes a matter of debate among the professionals. Discussions intend to jointly interpret the responsibilities that the task contains</w:t>
      </w:r>
      <w:r w:rsidRPr="003C264F">
        <w:rPr>
          <w:color w:val="000000"/>
          <w:lang w:val="en-US"/>
        </w:rPr>
        <w:t xml:space="preserve"> (</w:t>
      </w:r>
      <w:r w:rsidRPr="00802B00">
        <w:rPr>
          <w:color w:val="000000"/>
          <w:lang w:val="en-US"/>
        </w:rPr>
        <w:t>Granberg 1996; Ohlsson 1996; Wilhelmson 1998; Döös &amp; Wilhelmson 2005; Granberg &amp; Ohlsson 2005</w:t>
      </w:r>
      <w:r>
        <w:rPr>
          <w:color w:val="000000"/>
          <w:lang w:val="en-US"/>
        </w:rPr>
        <w:t>; O</w:t>
      </w:r>
      <w:r w:rsidRPr="00802B00">
        <w:rPr>
          <w:color w:val="000000"/>
          <w:lang w:val="en-US"/>
        </w:rPr>
        <w:t>xenswärdh, 2011</w:t>
      </w:r>
      <w:r>
        <w:rPr>
          <w:color w:val="000000"/>
          <w:lang w:val="en-US"/>
        </w:rPr>
        <w:t>).</w:t>
      </w:r>
      <w:r w:rsidRPr="00B03437">
        <w:rPr>
          <w:color w:val="000000"/>
          <w:lang w:val="en-US"/>
        </w:rPr>
        <w:t xml:space="preserve"> </w:t>
      </w:r>
    </w:p>
    <w:p w:rsidR="00591FB4" w:rsidRPr="00912BB4" w:rsidRDefault="00910ECE" w:rsidP="00910ECE">
      <w:pPr>
        <w:autoSpaceDE w:val="0"/>
        <w:autoSpaceDN w:val="0"/>
        <w:adjustRightInd w:val="0"/>
        <w:spacing w:after="240"/>
        <w:rPr>
          <w:color w:val="000000"/>
          <w:lang w:val="en-US"/>
        </w:rPr>
      </w:pPr>
      <w:r w:rsidRPr="00B03437">
        <w:rPr>
          <w:color w:val="000000"/>
          <w:lang w:val="en-US"/>
        </w:rPr>
        <w:t xml:space="preserve">As the road to the mission and responsibility </w:t>
      </w:r>
      <w:r>
        <w:rPr>
          <w:color w:val="000000"/>
          <w:lang w:val="en-US"/>
        </w:rPr>
        <w:t xml:space="preserve">for </w:t>
      </w:r>
      <w:r w:rsidRPr="00B03437">
        <w:rPr>
          <w:color w:val="000000"/>
          <w:lang w:val="en-US"/>
        </w:rPr>
        <w:t xml:space="preserve">understanding and accountability can be seen as a learning process, both in individually and collectively, emphasized the psychological and pedagogical dimension of the concepts of responsibility and change </w:t>
      </w:r>
      <w:r>
        <w:rPr>
          <w:color w:val="000000"/>
          <w:lang w:val="en-US"/>
        </w:rPr>
        <w:t xml:space="preserve">(Oxenswärdh, 2011). </w:t>
      </w:r>
      <w:r w:rsidRPr="00B03437">
        <w:rPr>
          <w:color w:val="000000"/>
          <w:lang w:val="en-US"/>
        </w:rPr>
        <w:t xml:space="preserve">Regarding to mission and </w:t>
      </w:r>
      <w:r>
        <w:rPr>
          <w:color w:val="000000"/>
          <w:lang w:val="en-US"/>
        </w:rPr>
        <w:t>responsibil</w:t>
      </w:r>
      <w:r w:rsidRPr="00B03437">
        <w:rPr>
          <w:color w:val="000000"/>
          <w:lang w:val="en-US"/>
        </w:rPr>
        <w:t>ity understanding, these can be seen as formed by learning processes. Factual knowledge base uses the familiarity of knowledge that in turn helps to shape and create understanding of the mission and the responsibility,</w:t>
      </w:r>
      <w:r>
        <w:rPr>
          <w:color w:val="000000"/>
          <w:lang w:val="en-US"/>
        </w:rPr>
        <w:t xml:space="preserve"> within the change</w:t>
      </w:r>
      <w:r w:rsidRPr="00B03437">
        <w:rPr>
          <w:color w:val="000000"/>
          <w:lang w:val="en-US"/>
        </w:rPr>
        <w:t xml:space="preserve"> </w:t>
      </w:r>
      <w:r>
        <w:rPr>
          <w:color w:val="000000"/>
          <w:lang w:val="en-US"/>
        </w:rPr>
        <w:t>(ibid.).</w:t>
      </w:r>
    </w:p>
    <w:p w:rsidR="00910ECE" w:rsidRPr="009869B5" w:rsidRDefault="00910ECE" w:rsidP="00910ECE">
      <w:pPr>
        <w:autoSpaceDE w:val="0"/>
        <w:autoSpaceDN w:val="0"/>
        <w:adjustRightInd w:val="0"/>
        <w:spacing w:after="240"/>
        <w:rPr>
          <w:color w:val="000000" w:themeColor="text1"/>
          <w:lang w:val="en-GB"/>
        </w:rPr>
      </w:pPr>
      <w:r w:rsidRPr="009869B5">
        <w:rPr>
          <w:color w:val="000000" w:themeColor="text1"/>
          <w:lang w:val="en-GB"/>
        </w:rPr>
        <w:lastRenderedPageBreak/>
        <w:t>The ideas, practices and methodologies how to handle requirements in an all changing world had been around for years when a group of computer industry experts come together in order to define general development values and principles for agile methodologies. The goal was to improve the software development process for companies around the world, and to give an alternative to the popular traditional heavyweight methodologies (Martin &amp; Micah, 2006; Agile Alliance, 2018). These agile values and practices defined offer the ability to handle dynamic and non-deterministic changes in the environment that characterizes organisational changes.</w:t>
      </w:r>
    </w:p>
    <w:p w:rsidR="00910ECE" w:rsidRPr="009869B5" w:rsidRDefault="00910ECE" w:rsidP="00910ECE">
      <w:pPr>
        <w:autoSpaceDE w:val="0"/>
        <w:autoSpaceDN w:val="0"/>
        <w:adjustRightInd w:val="0"/>
        <w:spacing w:after="240"/>
        <w:rPr>
          <w:color w:val="000000" w:themeColor="text1"/>
          <w:lang w:val="en-GB"/>
        </w:rPr>
      </w:pPr>
      <w:r w:rsidRPr="009869B5">
        <w:rPr>
          <w:color w:val="000000" w:themeColor="text1"/>
          <w:lang w:val="en-GB"/>
        </w:rPr>
        <w:t>The agile values stipulated highlights individual and interaction, working solutions, customer (stakeholders) collaboration, and being able to quickly and gracefully respond to change (Agile Alliance, 2018). These values are supplemented by the defined twelve principles (Agile Alliance, 2018) which form the guiding principles for the methodologies and that act as the characteristics for agile practices (Martin &amp; Micah, 2006). These principles focus on bringing development into alignment with business and customer needs, a culture in which change is welcome, and the motivated skilled and engaged team members.</w:t>
      </w:r>
    </w:p>
    <w:p w:rsidR="00910ECE" w:rsidRDefault="00910ECE" w:rsidP="00910ECE">
      <w:pPr>
        <w:autoSpaceDE w:val="0"/>
        <w:autoSpaceDN w:val="0"/>
        <w:adjustRightInd w:val="0"/>
        <w:spacing w:after="240"/>
        <w:rPr>
          <w:color w:val="000000" w:themeColor="text1"/>
          <w:lang w:val="en-GB"/>
        </w:rPr>
      </w:pPr>
      <w:r w:rsidRPr="009869B5">
        <w:rPr>
          <w:color w:val="000000" w:themeColor="text1"/>
          <w:lang w:val="en-GB"/>
        </w:rPr>
        <w:t xml:space="preserve">To appropriate knowledge and gain experience from agile methodologies and area of agility is essential for students to be well prepared for future labour market as indicated by the research and advisory company Gartner (2015). </w:t>
      </w:r>
    </w:p>
    <w:p w:rsidR="00910ECE" w:rsidRPr="009869B5" w:rsidRDefault="00910ECE" w:rsidP="00910ECE">
      <w:pPr>
        <w:autoSpaceDE w:val="0"/>
        <w:autoSpaceDN w:val="0"/>
        <w:adjustRightInd w:val="0"/>
        <w:spacing w:after="240"/>
        <w:rPr>
          <w:color w:val="000000" w:themeColor="text1"/>
          <w:lang w:val="en-GB"/>
        </w:rPr>
      </w:pPr>
      <w:r w:rsidRPr="009869B5">
        <w:rPr>
          <w:color w:val="000000" w:themeColor="text1"/>
          <w:lang w:val="en-GB"/>
        </w:rPr>
        <w:t>This is due to the accelerating changes in not only related to organisations but to the general business and social environment that require dynamic and flexible way of working today and in the future.</w:t>
      </w:r>
    </w:p>
    <w:p w:rsidR="00910ECE" w:rsidRPr="008A061F" w:rsidRDefault="00910ECE" w:rsidP="00910ECE">
      <w:pPr>
        <w:autoSpaceDE w:val="0"/>
        <w:autoSpaceDN w:val="0"/>
        <w:adjustRightInd w:val="0"/>
        <w:spacing w:after="240"/>
        <w:rPr>
          <w:color w:val="000000" w:themeColor="text1"/>
          <w:lang w:val="en-GB"/>
        </w:rPr>
      </w:pPr>
      <w:r w:rsidRPr="009869B5">
        <w:rPr>
          <w:color w:val="000000" w:themeColor="text1"/>
          <w:lang w:val="en-GB"/>
        </w:rPr>
        <w:t>In order to increase the motivation among students and to strengthen their ability to acquire effective agile project methods in the development of new products and services it is essential that the students are also actively working with these methods to solve a problem within a defined area (Devedzic '</w:t>
      </w:r>
      <w:r>
        <w:rPr>
          <w:color w:val="000000" w:themeColor="text1"/>
          <w:lang w:val="en-GB"/>
        </w:rPr>
        <w:t>and</w:t>
      </w:r>
      <w:r w:rsidRPr="009869B5">
        <w:rPr>
          <w:color w:val="000000" w:themeColor="text1"/>
          <w:lang w:val="en-GB"/>
        </w:rPr>
        <w:t xml:space="preserve"> Milenkovic, 2011; Zapater et., al., 2013). Problems that are used in the course should be linked to the involvement of students in solving their own identified problems. Like the student working with their fictive company in this course act as stimulus and provide the student with activities that offer them to develop a professional behaviour according to Boud and Feletti (1997). Therefor it was a necessity that the design of the course engaged the students and that the lectures are guiding and supporting them in their endeavour.</w:t>
      </w:r>
    </w:p>
    <w:p w:rsidR="00591FB4" w:rsidRDefault="00591FB4" w:rsidP="00910ECE">
      <w:pPr>
        <w:autoSpaceDE w:val="0"/>
        <w:autoSpaceDN w:val="0"/>
        <w:adjustRightInd w:val="0"/>
        <w:spacing w:after="240"/>
        <w:rPr>
          <w:color w:val="000000"/>
          <w:lang w:val="en-US"/>
        </w:rPr>
      </w:pPr>
    </w:p>
    <w:p w:rsidR="00591FB4" w:rsidRDefault="00591FB4" w:rsidP="00910ECE">
      <w:pPr>
        <w:autoSpaceDE w:val="0"/>
        <w:autoSpaceDN w:val="0"/>
        <w:adjustRightInd w:val="0"/>
        <w:spacing w:after="240"/>
        <w:rPr>
          <w:color w:val="000000"/>
          <w:lang w:val="en-US"/>
        </w:rPr>
      </w:pPr>
    </w:p>
    <w:p w:rsidR="00591FB4" w:rsidRDefault="00591FB4" w:rsidP="00910ECE">
      <w:pPr>
        <w:autoSpaceDE w:val="0"/>
        <w:autoSpaceDN w:val="0"/>
        <w:adjustRightInd w:val="0"/>
        <w:spacing w:after="240"/>
        <w:rPr>
          <w:color w:val="000000"/>
          <w:lang w:val="en-US"/>
        </w:rPr>
      </w:pPr>
    </w:p>
    <w:p w:rsidR="00591FB4" w:rsidRDefault="00591FB4" w:rsidP="00910ECE">
      <w:pPr>
        <w:autoSpaceDE w:val="0"/>
        <w:autoSpaceDN w:val="0"/>
        <w:adjustRightInd w:val="0"/>
        <w:spacing w:after="240"/>
        <w:rPr>
          <w:color w:val="000000"/>
          <w:lang w:val="en-US"/>
        </w:rPr>
      </w:pPr>
    </w:p>
    <w:p w:rsidR="00910ECE" w:rsidRPr="00591FB4" w:rsidRDefault="00910ECE" w:rsidP="00591FB4">
      <w:pPr>
        <w:autoSpaceDE w:val="0"/>
        <w:autoSpaceDN w:val="0"/>
        <w:adjustRightInd w:val="0"/>
        <w:spacing w:after="240"/>
        <w:rPr>
          <w:color w:val="000000"/>
          <w:lang w:val="en-US"/>
        </w:rPr>
      </w:pPr>
      <w:r w:rsidRPr="00B03437">
        <w:rPr>
          <w:color w:val="000000"/>
          <w:lang w:val="en-US"/>
        </w:rPr>
        <w:lastRenderedPageBreak/>
        <w:t>In summary, mission and responsibili</w:t>
      </w:r>
      <w:r>
        <w:rPr>
          <w:color w:val="000000"/>
          <w:lang w:val="en-US"/>
        </w:rPr>
        <w:t>ty understanding, are both pro</w:t>
      </w:r>
      <w:r w:rsidRPr="00B03437">
        <w:rPr>
          <w:color w:val="000000"/>
          <w:lang w:val="en-US"/>
        </w:rPr>
        <w:t xml:space="preserve">cesses formed by individual and collective learning. The process starts as an individual learning process. Subsequently, involved group reflections together with </w:t>
      </w:r>
      <w:r>
        <w:rPr>
          <w:color w:val="000000"/>
          <w:lang w:val="en-US"/>
        </w:rPr>
        <w:t xml:space="preserve">individual </w:t>
      </w:r>
      <w:r w:rsidRPr="00B03437">
        <w:rPr>
          <w:color w:val="000000"/>
          <w:lang w:val="en-US"/>
        </w:rPr>
        <w:t xml:space="preserve">reflections create a collective learning. If </w:t>
      </w:r>
      <w:r>
        <w:rPr>
          <w:color w:val="000000"/>
          <w:lang w:val="en-US"/>
        </w:rPr>
        <w:t>students</w:t>
      </w:r>
      <w:r w:rsidRPr="00B03437">
        <w:rPr>
          <w:color w:val="000000"/>
          <w:lang w:val="en-US"/>
        </w:rPr>
        <w:t xml:space="preserve"> are given a possibility to clarify and discuss </w:t>
      </w:r>
      <w:r>
        <w:rPr>
          <w:color w:val="000000"/>
          <w:lang w:val="en-US"/>
        </w:rPr>
        <w:t xml:space="preserve">issues </w:t>
      </w:r>
      <w:r w:rsidRPr="00B03437">
        <w:rPr>
          <w:color w:val="000000"/>
          <w:lang w:val="en-US"/>
        </w:rPr>
        <w:t xml:space="preserve">of </w:t>
      </w:r>
      <w:r>
        <w:rPr>
          <w:color w:val="000000"/>
          <w:lang w:val="en-US"/>
        </w:rPr>
        <w:t>change</w:t>
      </w:r>
      <w:r w:rsidRPr="00B03437">
        <w:rPr>
          <w:color w:val="000000"/>
          <w:lang w:val="en-US"/>
        </w:rPr>
        <w:t xml:space="preserve"> in collective, it also activates other proce</w:t>
      </w:r>
      <w:r>
        <w:rPr>
          <w:color w:val="000000"/>
          <w:lang w:val="en-US"/>
        </w:rPr>
        <w:t>sses of understanding their assignment and it</w:t>
      </w:r>
      <w:r w:rsidRPr="00B03437">
        <w:rPr>
          <w:color w:val="000000"/>
          <w:lang w:val="en-US"/>
        </w:rPr>
        <w:t xml:space="preserve">s responsibilities. </w:t>
      </w:r>
      <w:r>
        <w:rPr>
          <w:color w:val="000000"/>
          <w:lang w:val="en-US"/>
        </w:rPr>
        <w:t>These processes are important to be taken into consideration already while students are studying at the university.</w:t>
      </w:r>
    </w:p>
    <w:p w:rsidR="00E67FA0" w:rsidRDefault="00E67FA0" w:rsidP="00D3339B">
      <w:pPr>
        <w:rPr>
          <w:b/>
          <w:sz w:val="28"/>
          <w:szCs w:val="28"/>
          <w:lang w:val="en-US"/>
        </w:rPr>
      </w:pPr>
    </w:p>
    <w:p w:rsidR="00E67FA0" w:rsidRPr="00EB32B6" w:rsidRDefault="00E67FA0" w:rsidP="00E67FA0">
      <w:pPr>
        <w:rPr>
          <w:b/>
          <w:color w:val="303030"/>
          <w:bdr w:val="none" w:sz="0" w:space="0" w:color="auto" w:frame="1"/>
          <w:lang w:val="en-GB" w:eastAsia="sv-SE"/>
        </w:rPr>
      </w:pPr>
      <w:r w:rsidRPr="00EB32B6">
        <w:rPr>
          <w:b/>
          <w:color w:val="303030"/>
          <w:bdr w:val="none" w:sz="0" w:space="0" w:color="auto" w:frame="1"/>
          <w:lang w:val="en-GB" w:eastAsia="sv-SE"/>
        </w:rPr>
        <w:t>Objectives of the study</w:t>
      </w:r>
    </w:p>
    <w:p w:rsidR="00E67FA0" w:rsidRPr="007B76B6" w:rsidRDefault="00E67FA0" w:rsidP="00E67FA0">
      <w:pPr>
        <w:rPr>
          <w:lang w:val="en-GB"/>
        </w:rPr>
      </w:pPr>
    </w:p>
    <w:p w:rsidR="00E67FA0" w:rsidRPr="007B76B6" w:rsidRDefault="00E67FA0" w:rsidP="00E67FA0">
      <w:pPr>
        <w:rPr>
          <w:lang w:val="en-GB"/>
        </w:rPr>
      </w:pPr>
      <w:r w:rsidRPr="007B76B6">
        <w:rPr>
          <w:lang w:val="en-GB"/>
        </w:rPr>
        <w:t>The course, Leadership for Change, (10 points) is divided into two main but interrelated sections: a project management section</w:t>
      </w:r>
      <w:r>
        <w:rPr>
          <w:lang w:val="en-GB"/>
        </w:rPr>
        <w:t xml:space="preserve"> and the </w:t>
      </w:r>
      <w:r w:rsidRPr="007B76B6">
        <w:rPr>
          <w:lang w:val="en-GB"/>
        </w:rPr>
        <w:t>section</w:t>
      </w:r>
      <w:r>
        <w:rPr>
          <w:lang w:val="en-GB"/>
        </w:rPr>
        <w:t xml:space="preserve"> related to change management.</w:t>
      </w:r>
      <w:r w:rsidRPr="007B76B6">
        <w:rPr>
          <w:lang w:val="en-GB"/>
        </w:rPr>
        <w:t xml:space="preserve"> The project management section was planned in focusing on the agile methods that are common in both private and public sectors in organizations. It was further designed as a part of the course offering the tools for students in meeting challenges of creating an imaginary organization.  The theme section, in turn, was highlighting important cornerstones of organization</w:t>
      </w:r>
      <w:r>
        <w:rPr>
          <w:lang w:val="en-GB"/>
        </w:rPr>
        <w:t>s’</w:t>
      </w:r>
      <w:r w:rsidRPr="007B76B6">
        <w:rPr>
          <w:lang w:val="en-GB"/>
        </w:rPr>
        <w:t xml:space="preserve"> daily life in general and within organizational change, in special. Students were offered an opportunity in creating an organization of their own. In this section student really created a fictitious organization, working in small groups or teams, studying the following themes: the structure of the organization, human resources (HR), leadership, conflict management, change management and long-term development of the organization. The course consisted of </w:t>
      </w:r>
      <w:r w:rsidRPr="00692BD7">
        <w:rPr>
          <w:lang w:val="en-GB"/>
        </w:rPr>
        <w:t xml:space="preserve">different tasks </w:t>
      </w:r>
      <w:r w:rsidRPr="007B76B6">
        <w:rPr>
          <w:lang w:val="en-GB"/>
        </w:rPr>
        <w:t xml:space="preserve">carried out during the period 29 August 2017 - 13 January 2018. </w:t>
      </w:r>
    </w:p>
    <w:p w:rsidR="00E67FA0" w:rsidRPr="00E67FA0" w:rsidRDefault="00E67FA0" w:rsidP="00E67FA0">
      <w:pPr>
        <w:rPr>
          <w:lang w:val="en-GB"/>
        </w:rPr>
      </w:pPr>
      <w:r w:rsidRPr="007B76B6">
        <w:rPr>
          <w:lang w:val="en-GB"/>
        </w:rPr>
        <w:t>Literature studies and inspirational lectures on six organizational themes were varied with knowledge of agile methods</w:t>
      </w:r>
      <w:r>
        <w:rPr>
          <w:lang w:val="en-GB"/>
        </w:rPr>
        <w:t xml:space="preserve"> such as Scrum and K</w:t>
      </w:r>
      <w:r w:rsidRPr="007B76B6">
        <w:rPr>
          <w:lang w:val="en-GB"/>
        </w:rPr>
        <w:t>anban within project management.</w:t>
      </w:r>
      <w:r>
        <w:rPr>
          <w:lang w:val="en-GB"/>
        </w:rPr>
        <w:t xml:space="preserve"> </w:t>
      </w:r>
      <w:r w:rsidRPr="007B76B6">
        <w:rPr>
          <w:lang w:val="en-GB"/>
        </w:rPr>
        <w:t>After designing the foundation for their dream organization, the students were assigned small cases to work and solve with. The course was run both as a campus course and a separate course at distance. Students were working in small groups, some studying on campus and others at distance, during whole semester. Students then presented orally</w:t>
      </w:r>
      <w:r>
        <w:rPr>
          <w:lang w:val="en-GB"/>
        </w:rPr>
        <w:t xml:space="preserve"> and through written reports</w:t>
      </w:r>
      <w:r w:rsidRPr="007B76B6">
        <w:rPr>
          <w:lang w:val="en-GB"/>
        </w:rPr>
        <w:t xml:space="preserve"> their learning outcomes and processes continuously during the course. Evaluation of the processes were </w:t>
      </w:r>
      <w:r w:rsidRPr="007B76B6">
        <w:rPr>
          <w:rFonts w:eastAsiaTheme="minorEastAsia"/>
          <w:color w:val="242424"/>
          <w:lang w:val="en-GB"/>
        </w:rPr>
        <w:t xml:space="preserve">performed and </w:t>
      </w:r>
      <w:r w:rsidRPr="007B76B6">
        <w:rPr>
          <w:lang w:val="en-GB"/>
        </w:rPr>
        <w:t>documented by teachers</w:t>
      </w:r>
      <w:r>
        <w:rPr>
          <w:lang w:val="en-GB"/>
        </w:rPr>
        <w:t xml:space="preserve"> as well as assessed</w:t>
      </w:r>
      <w:r w:rsidRPr="007B76B6">
        <w:rPr>
          <w:lang w:val="en-GB"/>
        </w:rPr>
        <w:t xml:space="preserve"> </w:t>
      </w:r>
      <w:r>
        <w:rPr>
          <w:lang w:val="en-GB"/>
        </w:rPr>
        <w:t>several times during the course.</w:t>
      </w:r>
    </w:p>
    <w:p w:rsidR="00591FB4" w:rsidRDefault="00E67FA0" w:rsidP="00E67FA0">
      <w:pPr>
        <w:rPr>
          <w:lang w:val="en-GB"/>
        </w:rPr>
      </w:pPr>
      <w:r w:rsidRPr="00F02B4A">
        <w:rPr>
          <w:lang w:val="en-GB"/>
        </w:rPr>
        <w:t>Th</w:t>
      </w:r>
      <w:r>
        <w:rPr>
          <w:lang w:val="en-GB"/>
        </w:rPr>
        <w:t>e project management section</w:t>
      </w:r>
      <w:r w:rsidRPr="00F02B4A">
        <w:rPr>
          <w:lang w:val="en-GB"/>
        </w:rPr>
        <w:t xml:space="preserve"> comprise</w:t>
      </w:r>
      <w:r>
        <w:rPr>
          <w:lang w:val="en-GB"/>
        </w:rPr>
        <w:t>d of</w:t>
      </w:r>
      <w:r w:rsidRPr="00F02B4A">
        <w:rPr>
          <w:lang w:val="en-GB"/>
        </w:rPr>
        <w:t xml:space="preserve"> two phases</w:t>
      </w:r>
      <w:r>
        <w:rPr>
          <w:lang w:val="en-GB"/>
        </w:rPr>
        <w:t>. T</w:t>
      </w:r>
      <w:r w:rsidRPr="00F02B4A">
        <w:rPr>
          <w:lang w:val="en-GB"/>
        </w:rPr>
        <w:t xml:space="preserve">he first consists of </w:t>
      </w:r>
      <w:r>
        <w:rPr>
          <w:lang w:val="en-GB"/>
        </w:rPr>
        <w:t>six</w:t>
      </w:r>
      <w:r w:rsidRPr="00F02B4A">
        <w:rPr>
          <w:lang w:val="en-GB"/>
        </w:rPr>
        <w:t xml:space="preserve"> compulsory lectures on the philosophy and thoughts behind agile methods and a review of the two most common methods: Scrum and Kanban (Sutherland &amp; Schwaber, 2017; Kniberg &amp; Skrin, 2009). </w:t>
      </w:r>
    </w:p>
    <w:p w:rsidR="00591FB4" w:rsidRDefault="00591FB4" w:rsidP="00E67FA0">
      <w:pPr>
        <w:rPr>
          <w:lang w:val="en-GB"/>
        </w:rPr>
      </w:pPr>
    </w:p>
    <w:p w:rsidR="00591FB4" w:rsidRDefault="00591FB4" w:rsidP="00E67FA0">
      <w:pPr>
        <w:rPr>
          <w:lang w:val="en-GB"/>
        </w:rPr>
      </w:pPr>
    </w:p>
    <w:p w:rsidR="00E67FA0" w:rsidRPr="007B76B6" w:rsidRDefault="00E67FA0" w:rsidP="00E67FA0">
      <w:pPr>
        <w:rPr>
          <w:lang w:val="en-GB"/>
        </w:rPr>
      </w:pPr>
      <w:r w:rsidRPr="00F02B4A">
        <w:rPr>
          <w:lang w:val="en-GB"/>
        </w:rPr>
        <w:lastRenderedPageBreak/>
        <w:t>The following phase consisted of applying these two methods as they performed their tasks related to the different themes, during the course. The first two thematic tasks were planned and implemented accordin</w:t>
      </w:r>
      <w:r>
        <w:rPr>
          <w:lang w:val="en-GB"/>
        </w:rPr>
        <w:t xml:space="preserve"> </w:t>
      </w:r>
      <w:r w:rsidRPr="00F02B4A">
        <w:rPr>
          <w:lang w:val="en-GB"/>
        </w:rPr>
        <w:t>g to their normal way of performing this kind of activities however some of them used Kanban that th</w:t>
      </w:r>
      <w:r>
        <w:rPr>
          <w:lang w:val="en-GB"/>
        </w:rPr>
        <w:t xml:space="preserve">e found suitable, while the two </w:t>
      </w:r>
      <w:r w:rsidRPr="00F02B4A">
        <w:rPr>
          <w:lang w:val="en-GB"/>
        </w:rPr>
        <w:t xml:space="preserve">following had to be performed according to Kanban. The final two theme assignments were performed according to Scrum. In other words, before students begin their work on the different themes, they needed to plan how to implement these, and then follow up the changes in addition to analysing and </w:t>
      </w:r>
      <w:r>
        <w:rPr>
          <w:lang w:val="en-GB"/>
        </w:rPr>
        <w:t xml:space="preserve">evaluate the agile method used. </w:t>
      </w:r>
      <w:r w:rsidRPr="00F02B4A">
        <w:rPr>
          <w:lang w:val="en-GB"/>
        </w:rPr>
        <w:t>Students were also expected to be active and involved in the planning, implementation and follow-up of these small agile projects that aimed at to generate the result for the second part of the course that was about leading change divided into different themes. This work should be documented on a regular basis (once or twice per week) to show how student managed to implement the methods. This documentation should form the basis of the mandatory follow-up meetings. For follow-up meetings should students appoint a chairman who chaired the meeting, convened and documented the meetings. An exam was conducted over the internet after the initial lectures in the initial phase of the course to validate that they had the fundamental knowledge required to carry out the themes.</w:t>
      </w:r>
    </w:p>
    <w:p w:rsidR="00E67FA0" w:rsidRPr="007B76B6" w:rsidRDefault="00E67FA0" w:rsidP="00E67FA0">
      <w:pPr>
        <w:rPr>
          <w:lang w:val="en-GB"/>
        </w:rPr>
      </w:pPr>
      <w:r w:rsidRPr="007B76B6">
        <w:rPr>
          <w:lang w:val="en-GB"/>
        </w:rPr>
        <w:t>To sum up, the course consisted of two interconnected</w:t>
      </w:r>
      <w:r>
        <w:rPr>
          <w:lang w:val="en-GB"/>
        </w:rPr>
        <w:t xml:space="preserve"> parts</w:t>
      </w:r>
      <w:r w:rsidRPr="007B76B6">
        <w:rPr>
          <w:lang w:val="en-GB"/>
        </w:rPr>
        <w:t xml:space="preserve">. The overall aim of this course design was to combine both structure and creativity in order to be able to create an organization </w:t>
      </w:r>
      <w:r>
        <w:rPr>
          <w:lang w:val="en-GB"/>
        </w:rPr>
        <w:t>corresponding to</w:t>
      </w:r>
      <w:r w:rsidRPr="007B76B6">
        <w:rPr>
          <w:lang w:val="en-GB"/>
        </w:rPr>
        <w:t xml:space="preserve"> students´ dreams. The course would also serve as a positive and creative </w:t>
      </w:r>
      <w:r>
        <w:rPr>
          <w:lang w:val="en-GB"/>
        </w:rPr>
        <w:t>ending</w:t>
      </w:r>
      <w:r w:rsidRPr="007B76B6">
        <w:rPr>
          <w:lang w:val="en-GB"/>
        </w:rPr>
        <w:t xml:space="preserve"> on program studies</w:t>
      </w:r>
      <w:r>
        <w:rPr>
          <w:lang w:val="en-GB"/>
        </w:rPr>
        <w:t>,</w:t>
      </w:r>
      <w:r w:rsidRPr="007B76B6">
        <w:rPr>
          <w:lang w:val="en-GB"/>
        </w:rPr>
        <w:t xml:space="preserve"> where the different study themes on quality technology, organizat</w:t>
      </w:r>
      <w:r>
        <w:rPr>
          <w:lang w:val="en-GB"/>
        </w:rPr>
        <w:t xml:space="preserve">ional theories </w:t>
      </w:r>
      <w:r w:rsidRPr="007B76B6">
        <w:rPr>
          <w:lang w:val="en-GB"/>
        </w:rPr>
        <w:t>and tools in project management would harmonize and create a whole that could enhance students' learning for current</w:t>
      </w:r>
      <w:r>
        <w:rPr>
          <w:lang w:val="en-GB"/>
        </w:rPr>
        <w:t xml:space="preserve"> and future</w:t>
      </w:r>
      <w:r w:rsidRPr="007B76B6">
        <w:rPr>
          <w:lang w:val="en-GB"/>
        </w:rPr>
        <w:t xml:space="preserve"> working life.</w:t>
      </w:r>
    </w:p>
    <w:p w:rsidR="00E67FA0" w:rsidRDefault="00E67FA0" w:rsidP="00E67FA0">
      <w:pPr>
        <w:textAlignment w:val="baseline"/>
        <w:rPr>
          <w:rFonts w:ascii="Arial" w:hAnsi="Arial" w:cs="Arial"/>
          <w:color w:val="303030"/>
          <w:sz w:val="18"/>
          <w:szCs w:val="18"/>
          <w:lang w:val="en-GB" w:eastAsia="sv-SE"/>
        </w:rPr>
      </w:pPr>
    </w:p>
    <w:p w:rsidR="00D3339B" w:rsidRPr="00E67FA0" w:rsidRDefault="00D3339B" w:rsidP="00D3339B">
      <w:pPr>
        <w:rPr>
          <w:b/>
          <w:sz w:val="28"/>
          <w:szCs w:val="28"/>
          <w:lang w:val="en-US"/>
        </w:rPr>
      </w:pPr>
      <w:r w:rsidRPr="00D244F8">
        <w:rPr>
          <w:b/>
          <w:sz w:val="28"/>
          <w:szCs w:val="28"/>
          <w:lang w:val="en-US"/>
        </w:rPr>
        <w:t>Story telling</w:t>
      </w:r>
    </w:p>
    <w:p w:rsidR="00D3339B" w:rsidRPr="00215E43" w:rsidRDefault="00D3339B" w:rsidP="00D3339B">
      <w:pPr>
        <w:rPr>
          <w:lang w:val="en-US"/>
        </w:rPr>
      </w:pPr>
      <w:r>
        <w:rPr>
          <w:lang w:val="en-US"/>
        </w:rPr>
        <w:t>Introduction</w:t>
      </w:r>
    </w:p>
    <w:p w:rsidR="00D3339B" w:rsidRDefault="00D3339B" w:rsidP="00D3339B">
      <w:pPr>
        <w:rPr>
          <w:rFonts w:eastAsiaTheme="minorEastAsia"/>
          <w:color w:val="191919"/>
          <w:lang w:val="en-GB"/>
        </w:rPr>
      </w:pPr>
      <w:r w:rsidRPr="007B5C11">
        <w:rPr>
          <w:rFonts w:eastAsiaTheme="minorEastAsia"/>
          <w:color w:val="191919"/>
          <w:lang w:val="en-GB"/>
        </w:rPr>
        <w:t xml:space="preserve">Students' learning and teaching at the university level, </w:t>
      </w:r>
      <w:r>
        <w:rPr>
          <w:rFonts w:eastAsiaTheme="minorEastAsia"/>
          <w:color w:val="191919"/>
          <w:lang w:val="en-GB"/>
        </w:rPr>
        <w:t xml:space="preserve">is often </w:t>
      </w:r>
      <w:r w:rsidRPr="007B5C11">
        <w:rPr>
          <w:rFonts w:eastAsiaTheme="minorEastAsia"/>
          <w:color w:val="191919"/>
          <w:lang w:val="en-GB"/>
        </w:rPr>
        <w:t>focus</w:t>
      </w:r>
      <w:r>
        <w:rPr>
          <w:rFonts w:eastAsiaTheme="minorEastAsia"/>
          <w:color w:val="191919"/>
          <w:lang w:val="en-GB"/>
        </w:rPr>
        <w:t>ed</w:t>
      </w:r>
      <w:r w:rsidRPr="007B5C11">
        <w:rPr>
          <w:rFonts w:eastAsiaTheme="minorEastAsia"/>
          <w:color w:val="191919"/>
          <w:lang w:val="en-GB"/>
        </w:rPr>
        <w:t xml:space="preserve"> on the theoretical knowledge. On campus Gotland, </w:t>
      </w:r>
      <w:r w:rsidRPr="007B76B6">
        <w:rPr>
          <w:color w:val="000000" w:themeColor="text1"/>
          <w:lang w:val="en-GB"/>
        </w:rPr>
        <w:t xml:space="preserve">Bachelor Programme in Leadership, Quality and Improvement and </w:t>
      </w:r>
      <w:r w:rsidRPr="007B76B6">
        <w:rPr>
          <w:bCs/>
          <w:color w:val="050505"/>
          <w:lang w:val="en-GB"/>
        </w:rPr>
        <w:t>Bachelor Programme in Quality Engineering and Management</w:t>
      </w:r>
      <w:r>
        <w:rPr>
          <w:bCs/>
          <w:color w:val="050505"/>
          <w:lang w:val="en-GB"/>
        </w:rPr>
        <w:t xml:space="preserve"> among others </w:t>
      </w:r>
      <w:r>
        <w:rPr>
          <w:rFonts w:eastAsiaTheme="minorEastAsia"/>
          <w:color w:val="191919"/>
          <w:lang w:val="en-GB"/>
        </w:rPr>
        <w:t>are offered</w:t>
      </w:r>
      <w:r w:rsidRPr="007B5C11">
        <w:rPr>
          <w:rFonts w:eastAsiaTheme="minorEastAsia"/>
          <w:color w:val="191919"/>
          <w:lang w:val="en-GB"/>
        </w:rPr>
        <w:t xml:space="preserve">. </w:t>
      </w:r>
      <w:r w:rsidRPr="00E67496">
        <w:rPr>
          <w:rFonts w:eastAsiaTheme="minorEastAsia"/>
          <w:color w:val="191919"/>
          <w:lang w:val="en-GB"/>
        </w:rPr>
        <w:t xml:space="preserve">Both programs apply contacts with different </w:t>
      </w:r>
      <w:r>
        <w:rPr>
          <w:rFonts w:eastAsiaTheme="minorEastAsia"/>
          <w:color w:val="191919"/>
          <w:lang w:val="en-GB"/>
        </w:rPr>
        <w:t xml:space="preserve">external </w:t>
      </w:r>
      <w:r w:rsidRPr="00E67496">
        <w:rPr>
          <w:rFonts w:eastAsiaTheme="minorEastAsia"/>
          <w:color w:val="191919"/>
          <w:lang w:val="en-GB"/>
        </w:rPr>
        <w:t xml:space="preserve">organizations and companies </w:t>
      </w:r>
      <w:r>
        <w:rPr>
          <w:rFonts w:eastAsiaTheme="minorEastAsia"/>
          <w:color w:val="191919"/>
          <w:lang w:val="en-GB"/>
        </w:rPr>
        <w:t xml:space="preserve">in </w:t>
      </w:r>
      <w:r w:rsidRPr="00E67496">
        <w:rPr>
          <w:rFonts w:eastAsiaTheme="minorEastAsia"/>
          <w:color w:val="191919"/>
          <w:lang w:val="en-GB"/>
        </w:rPr>
        <w:t>different student tasks to provide insight into the practical activities</w:t>
      </w:r>
      <w:r>
        <w:rPr>
          <w:rFonts w:eastAsiaTheme="minorEastAsia"/>
          <w:color w:val="191919"/>
          <w:lang w:val="en-GB"/>
        </w:rPr>
        <w:t>. Many</w:t>
      </w:r>
      <w:r w:rsidRPr="007B5C11">
        <w:rPr>
          <w:rFonts w:eastAsiaTheme="minorEastAsia"/>
          <w:color w:val="191919"/>
          <w:lang w:val="en-GB"/>
        </w:rPr>
        <w:t xml:space="preserve"> of these contacts contain problem solving of existing problems in these organizations. There </w:t>
      </w:r>
      <w:r>
        <w:rPr>
          <w:rFonts w:eastAsiaTheme="minorEastAsia"/>
          <w:color w:val="191919"/>
          <w:lang w:val="en-GB"/>
        </w:rPr>
        <w:t>are</w:t>
      </w:r>
      <w:r w:rsidRPr="007B5C11">
        <w:rPr>
          <w:rFonts w:eastAsiaTheme="minorEastAsia"/>
          <w:color w:val="191919"/>
          <w:lang w:val="en-GB"/>
        </w:rPr>
        <w:t xml:space="preserve"> seldom </w:t>
      </w:r>
      <w:r>
        <w:rPr>
          <w:rFonts w:eastAsiaTheme="minorEastAsia"/>
          <w:color w:val="191919"/>
          <w:lang w:val="en-GB"/>
        </w:rPr>
        <w:t xml:space="preserve">opportunities </w:t>
      </w:r>
      <w:r w:rsidRPr="007B5C11">
        <w:rPr>
          <w:rFonts w:eastAsiaTheme="minorEastAsia"/>
          <w:color w:val="191919"/>
          <w:lang w:val="en-GB"/>
        </w:rPr>
        <w:t xml:space="preserve">for a more creative </w:t>
      </w:r>
      <w:r>
        <w:rPr>
          <w:rFonts w:eastAsiaTheme="minorEastAsia"/>
          <w:color w:val="191919"/>
          <w:lang w:val="en-GB"/>
        </w:rPr>
        <w:t xml:space="preserve">and </w:t>
      </w:r>
      <w:r w:rsidRPr="007B5C11">
        <w:rPr>
          <w:rFonts w:eastAsiaTheme="minorEastAsia"/>
          <w:color w:val="191919"/>
          <w:lang w:val="en-GB"/>
        </w:rPr>
        <w:t>imaginative approach</w:t>
      </w:r>
      <w:r>
        <w:rPr>
          <w:rFonts w:eastAsiaTheme="minorEastAsia"/>
          <w:color w:val="191919"/>
          <w:lang w:val="en-GB"/>
        </w:rPr>
        <w:t>, though</w:t>
      </w:r>
      <w:r w:rsidRPr="007B5C11">
        <w:rPr>
          <w:rFonts w:eastAsiaTheme="minorEastAsia"/>
          <w:color w:val="191919"/>
          <w:lang w:val="en-GB"/>
        </w:rPr>
        <w:t xml:space="preserve">. It is </w:t>
      </w:r>
      <w:r>
        <w:rPr>
          <w:rFonts w:eastAsiaTheme="minorEastAsia"/>
          <w:color w:val="191919"/>
          <w:lang w:val="en-GB"/>
        </w:rPr>
        <w:t>not often</w:t>
      </w:r>
      <w:r w:rsidRPr="007B5C11">
        <w:rPr>
          <w:rFonts w:eastAsiaTheme="minorEastAsia"/>
          <w:color w:val="191919"/>
          <w:lang w:val="en-GB"/>
        </w:rPr>
        <w:t xml:space="preserve"> students have the opportunity to create something new and own </w:t>
      </w:r>
      <w:r>
        <w:rPr>
          <w:rFonts w:eastAsiaTheme="minorEastAsia"/>
          <w:color w:val="191919"/>
          <w:lang w:val="en-GB"/>
        </w:rPr>
        <w:t>using</w:t>
      </w:r>
      <w:r w:rsidRPr="007B5C11">
        <w:rPr>
          <w:rFonts w:eastAsiaTheme="minorEastAsia"/>
          <w:color w:val="191919"/>
          <w:lang w:val="en-GB"/>
        </w:rPr>
        <w:t xml:space="preserve"> their</w:t>
      </w:r>
      <w:r>
        <w:rPr>
          <w:rFonts w:eastAsiaTheme="minorEastAsia"/>
          <w:color w:val="191919"/>
          <w:lang w:val="en-GB"/>
        </w:rPr>
        <w:t xml:space="preserve"> theoretical knowledge, creativity and</w:t>
      </w:r>
      <w:r w:rsidRPr="007B5C11">
        <w:rPr>
          <w:rFonts w:eastAsiaTheme="minorEastAsia"/>
          <w:color w:val="191919"/>
          <w:lang w:val="en-GB"/>
        </w:rPr>
        <w:t xml:space="preserve"> </w:t>
      </w:r>
      <w:r>
        <w:rPr>
          <w:rFonts w:eastAsiaTheme="minorEastAsia"/>
          <w:color w:val="191919"/>
          <w:lang w:val="en-GB"/>
        </w:rPr>
        <w:t>fantasy</w:t>
      </w:r>
      <w:r w:rsidRPr="007B5C11">
        <w:rPr>
          <w:rFonts w:eastAsiaTheme="minorEastAsia"/>
          <w:color w:val="191919"/>
          <w:lang w:val="en-GB"/>
        </w:rPr>
        <w:t xml:space="preserve">. </w:t>
      </w:r>
    </w:p>
    <w:p w:rsidR="00591FB4" w:rsidRDefault="00591FB4" w:rsidP="00D3339B">
      <w:pPr>
        <w:rPr>
          <w:rFonts w:eastAsiaTheme="minorEastAsia"/>
          <w:color w:val="191919"/>
          <w:lang w:val="en-GB"/>
        </w:rPr>
      </w:pPr>
    </w:p>
    <w:p w:rsidR="00591FB4" w:rsidRDefault="00591FB4" w:rsidP="00D3339B">
      <w:pPr>
        <w:rPr>
          <w:rFonts w:eastAsiaTheme="minorEastAsia"/>
          <w:color w:val="191919"/>
          <w:lang w:val="en-GB"/>
        </w:rPr>
      </w:pPr>
    </w:p>
    <w:p w:rsidR="00591FB4" w:rsidRDefault="00591FB4" w:rsidP="00D3339B">
      <w:pPr>
        <w:rPr>
          <w:rFonts w:eastAsiaTheme="minorEastAsia"/>
          <w:color w:val="191919"/>
          <w:lang w:val="en-GB"/>
        </w:rPr>
      </w:pPr>
    </w:p>
    <w:p w:rsidR="00D3339B" w:rsidRDefault="00D3339B" w:rsidP="00D3339B">
      <w:pPr>
        <w:rPr>
          <w:rFonts w:eastAsiaTheme="minorEastAsia"/>
          <w:color w:val="191919"/>
          <w:lang w:val="en-GB"/>
        </w:rPr>
      </w:pPr>
      <w:r>
        <w:rPr>
          <w:rFonts w:eastAsiaTheme="minorEastAsia"/>
          <w:color w:val="191919"/>
          <w:lang w:val="en-GB"/>
        </w:rPr>
        <w:lastRenderedPageBreak/>
        <w:t>S</w:t>
      </w:r>
      <w:r w:rsidRPr="007B5C11">
        <w:rPr>
          <w:rFonts w:eastAsiaTheme="minorEastAsia"/>
          <w:color w:val="191919"/>
          <w:lang w:val="en-GB"/>
        </w:rPr>
        <w:t>tudents</w:t>
      </w:r>
      <w:r>
        <w:rPr>
          <w:rFonts w:eastAsiaTheme="minorEastAsia"/>
          <w:color w:val="191919"/>
          <w:lang w:val="en-GB"/>
        </w:rPr>
        <w:t xml:space="preserve"> on these programmes at Uppsala university did </w:t>
      </w:r>
      <w:r w:rsidRPr="007B5C11">
        <w:rPr>
          <w:rFonts w:eastAsiaTheme="minorEastAsia"/>
          <w:color w:val="191919"/>
          <w:lang w:val="en-GB"/>
        </w:rPr>
        <w:t>ha</w:t>
      </w:r>
      <w:r>
        <w:rPr>
          <w:rFonts w:eastAsiaTheme="minorEastAsia"/>
          <w:color w:val="191919"/>
          <w:lang w:val="en-GB"/>
        </w:rPr>
        <w:t>ve</w:t>
      </w:r>
      <w:r w:rsidRPr="007B5C11">
        <w:rPr>
          <w:rFonts w:eastAsiaTheme="minorEastAsia"/>
          <w:color w:val="191919"/>
          <w:lang w:val="en-GB"/>
        </w:rPr>
        <w:t xml:space="preserve"> a need </w:t>
      </w:r>
      <w:r>
        <w:rPr>
          <w:rFonts w:eastAsiaTheme="minorEastAsia"/>
          <w:color w:val="191919"/>
          <w:lang w:val="en-GB"/>
        </w:rPr>
        <w:t>of</w:t>
      </w:r>
      <w:r w:rsidRPr="007B5C11">
        <w:rPr>
          <w:rFonts w:eastAsiaTheme="minorEastAsia"/>
          <w:color w:val="191919"/>
          <w:lang w:val="en-GB"/>
        </w:rPr>
        <w:t xml:space="preserve"> strength</w:t>
      </w:r>
      <w:r>
        <w:rPr>
          <w:rFonts w:eastAsiaTheme="minorEastAsia"/>
          <w:color w:val="191919"/>
          <w:lang w:val="en-GB"/>
        </w:rPr>
        <w:t>ening</w:t>
      </w:r>
      <w:r w:rsidRPr="007B5C11">
        <w:rPr>
          <w:rFonts w:eastAsiaTheme="minorEastAsia"/>
          <w:color w:val="191919"/>
          <w:lang w:val="en-GB"/>
        </w:rPr>
        <w:t xml:space="preserve"> their skills in projec</w:t>
      </w:r>
      <w:r>
        <w:rPr>
          <w:rFonts w:eastAsiaTheme="minorEastAsia"/>
          <w:color w:val="191919"/>
          <w:lang w:val="en-GB"/>
        </w:rPr>
        <w:t>t management and especially in using</w:t>
      </w:r>
      <w:r w:rsidRPr="007B5C11">
        <w:rPr>
          <w:rFonts w:eastAsiaTheme="minorEastAsia"/>
          <w:color w:val="191919"/>
          <w:lang w:val="en-GB"/>
        </w:rPr>
        <w:t xml:space="preserve"> the agile methods. In this course we wanted to merge these two aspects: creativity and structure. We believe that these characteristics and tools are increasingly needed within organizational development in general and especially in change </w:t>
      </w:r>
      <w:r>
        <w:rPr>
          <w:rFonts w:eastAsiaTheme="minorEastAsia"/>
          <w:color w:val="191919"/>
          <w:lang w:val="en-GB"/>
        </w:rPr>
        <w:t>management</w:t>
      </w:r>
      <w:r w:rsidRPr="007B5C11">
        <w:rPr>
          <w:rFonts w:eastAsiaTheme="minorEastAsia"/>
          <w:color w:val="191919"/>
          <w:lang w:val="en-GB"/>
        </w:rPr>
        <w:t>.</w:t>
      </w:r>
      <w:r>
        <w:rPr>
          <w:rFonts w:eastAsiaTheme="minorEastAsia"/>
          <w:color w:val="191919"/>
          <w:lang w:val="en-GB"/>
        </w:rPr>
        <w:t xml:space="preserve"> </w:t>
      </w:r>
      <w:r w:rsidRPr="00DC0B82">
        <w:rPr>
          <w:rFonts w:eastAsiaTheme="minorEastAsia"/>
          <w:color w:val="191919"/>
          <w:lang w:val="en-GB"/>
        </w:rPr>
        <w:t>The course was given</w:t>
      </w:r>
      <w:r>
        <w:rPr>
          <w:rFonts w:eastAsiaTheme="minorEastAsia"/>
          <w:color w:val="191919"/>
          <w:lang w:val="en-GB"/>
        </w:rPr>
        <w:t xml:space="preserve"> </w:t>
      </w:r>
      <w:r w:rsidRPr="007B76B6">
        <w:rPr>
          <w:rFonts w:eastAsiaTheme="minorEastAsia"/>
          <w:color w:val="191919"/>
          <w:lang w:val="en-GB"/>
        </w:rPr>
        <w:t>on bachelor level at Uppsala university, campus G</w:t>
      </w:r>
      <w:r>
        <w:rPr>
          <w:rFonts w:eastAsiaTheme="minorEastAsia"/>
          <w:color w:val="191919"/>
          <w:lang w:val="en-GB"/>
        </w:rPr>
        <w:t>otland, within the division of Quality T</w:t>
      </w:r>
      <w:r w:rsidRPr="007B76B6">
        <w:rPr>
          <w:rFonts w:eastAsiaTheme="minorEastAsia"/>
          <w:color w:val="191919"/>
          <w:lang w:val="en-GB"/>
        </w:rPr>
        <w:t xml:space="preserve">echnology. </w:t>
      </w:r>
      <w:r>
        <w:rPr>
          <w:rFonts w:eastAsiaTheme="minorEastAsia"/>
          <w:color w:val="191919"/>
          <w:lang w:val="en-GB"/>
        </w:rPr>
        <w:t>T</w:t>
      </w:r>
      <w:r w:rsidRPr="00D868BB">
        <w:rPr>
          <w:rFonts w:eastAsiaTheme="minorEastAsia"/>
          <w:color w:val="191919"/>
          <w:lang w:val="en-GB"/>
        </w:rPr>
        <w:t>he course was conducted</w:t>
      </w:r>
      <w:r>
        <w:rPr>
          <w:rFonts w:eastAsiaTheme="minorEastAsia"/>
          <w:color w:val="191919"/>
          <w:lang w:val="en-GB"/>
        </w:rPr>
        <w:t xml:space="preserve"> </w:t>
      </w:r>
      <w:r w:rsidRPr="007B76B6">
        <w:rPr>
          <w:rFonts w:eastAsiaTheme="minorEastAsia"/>
          <w:color w:val="191919"/>
          <w:lang w:val="en-GB"/>
        </w:rPr>
        <w:t xml:space="preserve">both as a campus course as well as a distance course online. The </w:t>
      </w:r>
      <w:r>
        <w:rPr>
          <w:rFonts w:eastAsiaTheme="minorEastAsia"/>
          <w:color w:val="191919"/>
          <w:lang w:val="en-GB"/>
        </w:rPr>
        <w:t>aim</w:t>
      </w:r>
      <w:r w:rsidRPr="007B76B6">
        <w:rPr>
          <w:rFonts w:eastAsiaTheme="minorEastAsia"/>
          <w:color w:val="191919"/>
          <w:lang w:val="en-GB"/>
        </w:rPr>
        <w:t xml:space="preserve"> of the case is to give students an opportunity to practice acquired theoretical knowledge by offering them to create an organization of their dreams</w:t>
      </w:r>
      <w:r>
        <w:rPr>
          <w:rFonts w:eastAsiaTheme="minorEastAsia"/>
          <w:color w:val="191919"/>
          <w:lang w:val="en-GB"/>
        </w:rPr>
        <w:t xml:space="preserve"> while working in small groups</w:t>
      </w:r>
      <w:r w:rsidRPr="007B76B6">
        <w:rPr>
          <w:rFonts w:eastAsiaTheme="minorEastAsia"/>
          <w:color w:val="191919"/>
          <w:lang w:val="en-GB"/>
        </w:rPr>
        <w:t xml:space="preserve">. </w:t>
      </w:r>
    </w:p>
    <w:p w:rsidR="00D3339B" w:rsidRPr="00D244F8" w:rsidRDefault="00D3339B" w:rsidP="00D3339B">
      <w:pPr>
        <w:rPr>
          <w:rFonts w:eastAsiaTheme="minorEastAsia"/>
          <w:color w:val="191919"/>
          <w:lang w:val="en-GB"/>
        </w:rPr>
      </w:pPr>
      <w:r w:rsidRPr="007B76B6">
        <w:rPr>
          <w:lang w:val="en-GB"/>
        </w:rPr>
        <w:t>To enhance and deepen the students' learning</w:t>
      </w:r>
      <w:r>
        <w:rPr>
          <w:lang w:val="en-GB"/>
        </w:rPr>
        <w:t xml:space="preserve"> process</w:t>
      </w:r>
      <w:r w:rsidRPr="007B76B6">
        <w:rPr>
          <w:lang w:val="en-GB"/>
        </w:rPr>
        <w:t xml:space="preserve"> in the course, they are offered broadened knowledge of organizational </w:t>
      </w:r>
      <w:r>
        <w:rPr>
          <w:lang w:val="en-GB"/>
        </w:rPr>
        <w:t>aspects</w:t>
      </w:r>
      <w:r w:rsidRPr="007B76B6">
        <w:rPr>
          <w:lang w:val="en-GB"/>
        </w:rPr>
        <w:t xml:space="preserve"> and cornerstones within change management, using a number of themes and agile methods</w:t>
      </w:r>
      <w:r w:rsidRPr="007B76B6">
        <w:rPr>
          <w:b/>
          <w:lang w:val="en-GB"/>
        </w:rPr>
        <w:t>.</w:t>
      </w:r>
    </w:p>
    <w:p w:rsidR="00D244F8" w:rsidRPr="00E67FA0" w:rsidRDefault="00D3339B" w:rsidP="00D3339B">
      <w:pPr>
        <w:rPr>
          <w:lang w:val="en-GB"/>
        </w:rPr>
      </w:pPr>
      <w:r w:rsidRPr="007B76B6">
        <w:rPr>
          <w:lang w:val="en-GB"/>
        </w:rPr>
        <w:t>Literature studies and inspirational lectures on six organizational themes were varied with knowledge of a</w:t>
      </w:r>
      <w:r>
        <w:rPr>
          <w:lang w:val="en-GB"/>
        </w:rPr>
        <w:t>gile methods such as Scrum and K</w:t>
      </w:r>
      <w:r w:rsidRPr="007B76B6">
        <w:rPr>
          <w:lang w:val="en-GB"/>
        </w:rPr>
        <w:t>anban within project management.</w:t>
      </w:r>
      <w:r>
        <w:rPr>
          <w:lang w:val="en-GB"/>
        </w:rPr>
        <w:t xml:space="preserve"> </w:t>
      </w:r>
      <w:r w:rsidRPr="007B76B6">
        <w:rPr>
          <w:lang w:val="en-GB"/>
        </w:rPr>
        <w:t>After designing the foundation for their dream organization, the students were assigned small cases to work and solve with. Students were working in small groups, some studying on campus and others at distance, during whole semester. Students then presented orally</w:t>
      </w:r>
      <w:r>
        <w:rPr>
          <w:lang w:val="en-GB"/>
        </w:rPr>
        <w:t xml:space="preserve"> and through written reports</w:t>
      </w:r>
      <w:r w:rsidRPr="007B76B6">
        <w:rPr>
          <w:lang w:val="en-GB"/>
        </w:rPr>
        <w:t xml:space="preserve"> their learning outcomes and processes continuously during the course. Evaluation of the processes were </w:t>
      </w:r>
      <w:r w:rsidRPr="007B76B6">
        <w:rPr>
          <w:rFonts w:eastAsiaTheme="minorEastAsia"/>
          <w:color w:val="242424"/>
          <w:lang w:val="en-GB"/>
        </w:rPr>
        <w:t xml:space="preserve">performed and </w:t>
      </w:r>
      <w:r w:rsidRPr="007B76B6">
        <w:rPr>
          <w:lang w:val="en-GB"/>
        </w:rPr>
        <w:t>documented by teachers</w:t>
      </w:r>
      <w:r>
        <w:rPr>
          <w:lang w:val="en-GB"/>
        </w:rPr>
        <w:t xml:space="preserve"> as well as assessed</w:t>
      </w:r>
      <w:r w:rsidRPr="007B76B6">
        <w:rPr>
          <w:lang w:val="en-GB"/>
        </w:rPr>
        <w:t xml:space="preserve"> several times during the course.</w:t>
      </w:r>
    </w:p>
    <w:p w:rsidR="00D3339B" w:rsidRDefault="00D3339B" w:rsidP="00D3339B">
      <w:pPr>
        <w:rPr>
          <w:rFonts w:eastAsiaTheme="minorEastAsia"/>
          <w:color w:val="242424"/>
          <w:lang w:val="en-GB"/>
        </w:rPr>
      </w:pPr>
      <w:r w:rsidRPr="007B76B6">
        <w:rPr>
          <w:rFonts w:eastAsiaTheme="minorEastAsia"/>
          <w:color w:val="242424"/>
          <w:lang w:val="en-GB"/>
        </w:rPr>
        <w:t>The case study shows that course design can be an important inspirer and a bridge between theory and practice for</w:t>
      </w:r>
      <w:r>
        <w:rPr>
          <w:rFonts w:eastAsiaTheme="minorEastAsia"/>
          <w:color w:val="242424"/>
          <w:lang w:val="en-GB"/>
        </w:rPr>
        <w:t xml:space="preserve"> the</w:t>
      </w:r>
      <w:r w:rsidRPr="007B76B6">
        <w:rPr>
          <w:rFonts w:eastAsiaTheme="minorEastAsia"/>
          <w:color w:val="242424"/>
          <w:lang w:val="en-GB"/>
        </w:rPr>
        <w:t xml:space="preserve"> students. Course design seems to support students' learning</w:t>
      </w:r>
      <w:r>
        <w:rPr>
          <w:rFonts w:eastAsiaTheme="minorEastAsia"/>
          <w:color w:val="242424"/>
          <w:lang w:val="en-GB"/>
        </w:rPr>
        <w:t xml:space="preserve"> processes</w:t>
      </w:r>
      <w:r w:rsidRPr="007B76B6">
        <w:rPr>
          <w:rFonts w:eastAsiaTheme="minorEastAsia"/>
          <w:color w:val="242424"/>
          <w:lang w:val="en-GB"/>
        </w:rPr>
        <w:t xml:space="preserve"> </w:t>
      </w:r>
      <w:r>
        <w:rPr>
          <w:rFonts w:eastAsiaTheme="minorEastAsia"/>
          <w:color w:val="242424"/>
          <w:lang w:val="en-GB"/>
        </w:rPr>
        <w:t xml:space="preserve">due </w:t>
      </w:r>
      <w:r w:rsidRPr="007B76B6">
        <w:rPr>
          <w:rFonts w:eastAsiaTheme="minorEastAsia"/>
          <w:color w:val="242424"/>
          <w:lang w:val="en-GB"/>
        </w:rPr>
        <w:t>to evaluations of the course. Course design offers benefits of the collective learning, especially for distance students.</w:t>
      </w:r>
      <w:r w:rsidRPr="007B76B6">
        <w:rPr>
          <w:lang w:val="en-GB"/>
        </w:rPr>
        <w:t xml:space="preserve"> </w:t>
      </w:r>
      <w:r w:rsidRPr="007B76B6">
        <w:rPr>
          <w:rFonts w:eastAsiaTheme="minorEastAsia"/>
          <w:color w:val="242424"/>
          <w:lang w:val="en-GB"/>
        </w:rPr>
        <w:t>It increases independence, understanding of one's mission and accountability for it.</w:t>
      </w:r>
      <w:r w:rsidRPr="007B76B6">
        <w:rPr>
          <w:lang w:val="en-GB"/>
        </w:rPr>
        <w:t xml:space="preserve"> </w:t>
      </w:r>
      <w:r w:rsidRPr="007B76B6">
        <w:rPr>
          <w:rFonts w:eastAsiaTheme="minorEastAsia"/>
          <w:color w:val="242424"/>
          <w:lang w:val="en-GB"/>
        </w:rPr>
        <w:t>Students are given the opportunity to practice the theoretical knowledge in their education in a creative and inspiring way.</w:t>
      </w:r>
      <w:r w:rsidRPr="007B76B6">
        <w:rPr>
          <w:lang w:val="en-GB"/>
        </w:rPr>
        <w:t xml:space="preserve"> </w:t>
      </w:r>
      <w:r w:rsidRPr="004F7F6B">
        <w:rPr>
          <w:rFonts w:eastAsiaTheme="minorEastAsia"/>
          <w:color w:val="242424"/>
          <w:lang w:val="en-GB"/>
        </w:rPr>
        <w:t>Group processes sharpened their own tools and supported their ability to individual and collective learning.</w:t>
      </w:r>
      <w:r w:rsidRPr="007B76B6">
        <w:rPr>
          <w:rFonts w:eastAsiaTheme="minorEastAsia"/>
          <w:color w:val="242424"/>
          <w:lang w:val="en-GB"/>
        </w:rPr>
        <w:t xml:space="preserve"> </w:t>
      </w:r>
    </w:p>
    <w:p w:rsidR="00D3339B" w:rsidRDefault="00D3339B" w:rsidP="00D3339B">
      <w:pPr>
        <w:rPr>
          <w:lang w:val="en-GB"/>
        </w:rPr>
      </w:pPr>
      <w:r w:rsidRPr="007B76B6">
        <w:rPr>
          <w:rFonts w:eastAsiaTheme="minorEastAsia"/>
          <w:color w:val="242424"/>
          <w:lang w:val="en-GB"/>
        </w:rPr>
        <w:t>Some of the parts of the course follow the structure of the so-called</w:t>
      </w:r>
      <w:r>
        <w:rPr>
          <w:rFonts w:eastAsiaTheme="minorEastAsia"/>
          <w:color w:val="242424"/>
          <w:lang w:val="en-GB"/>
        </w:rPr>
        <w:t xml:space="preserve"> PPB, project and</w:t>
      </w:r>
      <w:r w:rsidRPr="007B76B6">
        <w:rPr>
          <w:rFonts w:eastAsiaTheme="minorEastAsia"/>
          <w:color w:val="242424"/>
          <w:lang w:val="en-GB"/>
        </w:rPr>
        <w:t xml:space="preserve"> problem-based learning. The demands of studying using scientific articles as a course literature,</w:t>
      </w:r>
      <w:r w:rsidRPr="007B76B6">
        <w:rPr>
          <w:lang w:val="en-GB"/>
        </w:rPr>
        <w:t xml:space="preserve"> </w:t>
      </w:r>
      <w:r w:rsidRPr="007B76B6">
        <w:rPr>
          <w:rFonts w:eastAsiaTheme="minorEastAsia"/>
          <w:color w:val="242424"/>
          <w:lang w:val="en-GB"/>
        </w:rPr>
        <w:t>also seemed to prepare students for a bachelor degree, which was planned to be a course</w:t>
      </w:r>
      <w:r>
        <w:rPr>
          <w:rFonts w:eastAsiaTheme="minorEastAsia"/>
          <w:color w:val="242424"/>
          <w:lang w:val="en-GB"/>
        </w:rPr>
        <w:t>,</w:t>
      </w:r>
      <w:r w:rsidRPr="007B76B6">
        <w:rPr>
          <w:rFonts w:eastAsiaTheme="minorEastAsia"/>
          <w:color w:val="242424"/>
          <w:lang w:val="en-GB"/>
        </w:rPr>
        <w:t xml:space="preserve"> following this course.</w:t>
      </w:r>
    </w:p>
    <w:p w:rsidR="00D3339B" w:rsidRPr="00E67FA0" w:rsidRDefault="00D3339B" w:rsidP="00D3339B">
      <w:pPr>
        <w:rPr>
          <w:lang w:val="en-GB"/>
        </w:rPr>
      </w:pPr>
      <w:r w:rsidRPr="007B76B6">
        <w:rPr>
          <w:lang w:val="en-GB"/>
        </w:rPr>
        <w:t>This paper gives an example of how one university course can be designed in order to create deeper understanding for organizational change.</w:t>
      </w:r>
      <w:r>
        <w:rPr>
          <w:rFonts w:eastAsiaTheme="minorEastAsia"/>
          <w:color w:val="242424"/>
          <w:lang w:val="en-GB"/>
        </w:rPr>
        <w:t xml:space="preserve"> </w:t>
      </w:r>
      <w:r w:rsidRPr="007B76B6">
        <w:rPr>
          <w:lang w:val="en-GB"/>
        </w:rPr>
        <w:t>The study makes a contribution to the discussion about learning within the university course as case study.</w:t>
      </w:r>
      <w:r w:rsidR="00E67FA0">
        <w:rPr>
          <w:lang w:val="en-GB"/>
        </w:rPr>
        <w:t xml:space="preserve"> </w:t>
      </w:r>
      <w:r>
        <w:rPr>
          <w:lang w:val="en-GB"/>
        </w:rPr>
        <w:t xml:space="preserve">Still the improvement of the course design is highly needed: there is a need of tightening up the relation between the theme section and the agile methods. Students were experienced them too much as two separate parts of the course. </w:t>
      </w:r>
    </w:p>
    <w:p w:rsidR="00D3339B" w:rsidRDefault="00D3339B" w:rsidP="00D3339B">
      <w:pPr>
        <w:rPr>
          <w:lang w:val="en-US"/>
        </w:rPr>
      </w:pPr>
    </w:p>
    <w:p w:rsidR="00D3339B" w:rsidRPr="00D244F8" w:rsidRDefault="00D3339B" w:rsidP="00D3339B">
      <w:pPr>
        <w:rPr>
          <w:b/>
          <w:color w:val="222222"/>
          <w:sz w:val="28"/>
          <w:szCs w:val="28"/>
          <w:shd w:val="clear" w:color="auto" w:fill="FFFFFF"/>
          <w:lang w:val="en-GB" w:eastAsia="sv-SE"/>
        </w:rPr>
      </w:pPr>
      <w:r w:rsidRPr="00D244F8">
        <w:rPr>
          <w:b/>
          <w:sz w:val="28"/>
          <w:szCs w:val="28"/>
          <w:lang w:val="en-GB"/>
        </w:rPr>
        <w:lastRenderedPageBreak/>
        <w:t xml:space="preserve">Course design and </w:t>
      </w:r>
      <w:r w:rsidRPr="00D244F8">
        <w:rPr>
          <w:b/>
          <w:color w:val="222222"/>
          <w:sz w:val="28"/>
          <w:szCs w:val="28"/>
          <w:shd w:val="clear" w:color="auto" w:fill="FFFFFF"/>
          <w:lang w:val="en-GB" w:eastAsia="sv-SE"/>
        </w:rPr>
        <w:t>assignments</w:t>
      </w:r>
    </w:p>
    <w:p w:rsidR="00D244F8" w:rsidRDefault="00D244F8" w:rsidP="00D3339B">
      <w:pPr>
        <w:rPr>
          <w:i/>
          <w:color w:val="222222"/>
          <w:shd w:val="clear" w:color="auto" w:fill="FFFFFF"/>
          <w:lang w:val="en-GB" w:eastAsia="sv-SE"/>
        </w:rPr>
      </w:pPr>
    </w:p>
    <w:p w:rsidR="00D3339B" w:rsidRPr="00D244F8" w:rsidRDefault="00D3339B" w:rsidP="00D3339B">
      <w:pPr>
        <w:rPr>
          <w:i/>
          <w:color w:val="222222"/>
          <w:shd w:val="clear" w:color="auto" w:fill="FFFFFF"/>
          <w:lang w:val="en-GB" w:eastAsia="sv-SE"/>
        </w:rPr>
      </w:pPr>
      <w:r w:rsidRPr="008A51C6">
        <w:rPr>
          <w:i/>
          <w:color w:val="222222"/>
          <w:shd w:val="clear" w:color="auto" w:fill="FFFFFF"/>
          <w:lang w:val="en-GB" w:eastAsia="sv-SE"/>
        </w:rPr>
        <w:t>Campus and distance learning</w:t>
      </w:r>
    </w:p>
    <w:p w:rsidR="00D3339B" w:rsidRDefault="00D3339B" w:rsidP="00D3339B">
      <w:pPr>
        <w:rPr>
          <w:lang w:val="en-GB"/>
        </w:rPr>
      </w:pPr>
      <w:r w:rsidRPr="007B76B6">
        <w:rPr>
          <w:color w:val="000000" w:themeColor="text1"/>
          <w:lang w:val="en-GB"/>
        </w:rPr>
        <w:t xml:space="preserve">The students in the course comes from two separate programs in Engineering Sciences, Department of Quality Technology, Uppsala University, on campus Gotland: Program for Bachelor Programme in Leadership, Quality and Improvement and </w:t>
      </w:r>
      <w:r w:rsidRPr="007B76B6">
        <w:rPr>
          <w:bCs/>
          <w:color w:val="050505"/>
          <w:lang w:val="en-GB"/>
        </w:rPr>
        <w:t>Bachelor Programme in Quality Engineering and Management.</w:t>
      </w:r>
      <w:r w:rsidRPr="007B76B6">
        <w:rPr>
          <w:color w:val="222222"/>
          <w:shd w:val="clear" w:color="auto" w:fill="FFFFFF"/>
          <w:lang w:val="en-GB" w:eastAsia="sv-SE"/>
        </w:rPr>
        <w:t xml:space="preserve"> </w:t>
      </w:r>
      <w:r w:rsidRPr="00345908">
        <w:rPr>
          <w:color w:val="222222"/>
          <w:shd w:val="clear" w:color="auto" w:fill="FFFFFF"/>
          <w:lang w:val="en-GB" w:eastAsia="sv-SE"/>
        </w:rPr>
        <w:t>Both programs</w:t>
      </w:r>
      <w:r>
        <w:rPr>
          <w:color w:val="222222"/>
          <w:shd w:val="clear" w:color="auto" w:fill="FFFFFF"/>
          <w:lang w:val="en-GB" w:eastAsia="sv-SE"/>
        </w:rPr>
        <w:t xml:space="preserve"> use to</w:t>
      </w:r>
      <w:r w:rsidRPr="00345908">
        <w:rPr>
          <w:color w:val="222222"/>
          <w:shd w:val="clear" w:color="auto" w:fill="FFFFFF"/>
          <w:lang w:val="en-GB" w:eastAsia="sv-SE"/>
        </w:rPr>
        <w:t xml:space="preserve"> apply contacts with external companies and organizations at different student assignments</w:t>
      </w:r>
      <w:r>
        <w:rPr>
          <w:color w:val="222222"/>
          <w:shd w:val="clear" w:color="auto" w:fill="FFFFFF"/>
          <w:lang w:val="en-GB" w:eastAsia="sv-SE"/>
        </w:rPr>
        <w:t xml:space="preserve"> </w:t>
      </w:r>
      <w:r w:rsidRPr="00345908">
        <w:rPr>
          <w:color w:val="222222"/>
          <w:shd w:val="clear" w:color="auto" w:fill="FFFFFF"/>
          <w:lang w:val="en-GB" w:eastAsia="sv-SE"/>
        </w:rPr>
        <w:t>for the purpose</w:t>
      </w:r>
      <w:r>
        <w:rPr>
          <w:color w:val="222222"/>
          <w:shd w:val="clear" w:color="auto" w:fill="FFFFFF"/>
          <w:lang w:val="en-GB" w:eastAsia="sv-SE"/>
        </w:rPr>
        <w:t xml:space="preserve"> of </w:t>
      </w:r>
      <w:r w:rsidRPr="00345908">
        <w:rPr>
          <w:color w:val="222222"/>
          <w:shd w:val="clear" w:color="auto" w:fill="FFFFFF"/>
          <w:lang w:val="en-GB" w:eastAsia="sv-SE"/>
        </w:rPr>
        <w:t>expand</w:t>
      </w:r>
      <w:r>
        <w:rPr>
          <w:color w:val="222222"/>
          <w:shd w:val="clear" w:color="auto" w:fill="FFFFFF"/>
          <w:lang w:val="en-GB" w:eastAsia="sv-SE"/>
        </w:rPr>
        <w:t>ing</w:t>
      </w:r>
      <w:r w:rsidRPr="00345908">
        <w:rPr>
          <w:color w:val="222222"/>
          <w:shd w:val="clear" w:color="auto" w:fill="FFFFFF"/>
          <w:lang w:val="en-GB" w:eastAsia="sv-SE"/>
        </w:rPr>
        <w:t xml:space="preserve"> student</w:t>
      </w:r>
      <w:r>
        <w:rPr>
          <w:color w:val="222222"/>
          <w:shd w:val="clear" w:color="auto" w:fill="FFFFFF"/>
          <w:lang w:val="en-GB" w:eastAsia="sv-SE"/>
        </w:rPr>
        <w:t>s' understanding of the practical work</w:t>
      </w:r>
      <w:r w:rsidRPr="00345908">
        <w:rPr>
          <w:color w:val="222222"/>
          <w:shd w:val="clear" w:color="auto" w:fill="FFFFFF"/>
          <w:lang w:val="en-GB" w:eastAsia="sv-SE"/>
        </w:rPr>
        <w:t>.</w:t>
      </w:r>
      <w:r>
        <w:rPr>
          <w:color w:val="222222"/>
          <w:shd w:val="clear" w:color="auto" w:fill="FFFFFF"/>
          <w:lang w:val="en-GB" w:eastAsia="sv-SE"/>
        </w:rPr>
        <w:t xml:space="preserve"> </w:t>
      </w:r>
      <w:r w:rsidRPr="007B76B6">
        <w:rPr>
          <w:lang w:val="en-GB"/>
        </w:rPr>
        <w:t xml:space="preserve">Course, Leadership for Change was given both as a campus course and distance course. On campus were 19 students and at distance 36 students attending the course. Both course groups used the digital learning platform called Moodle as a support and meeting place in the course. Both E-classrooms were designed of course leader to give a structure for the course. </w:t>
      </w:r>
      <w:r>
        <w:rPr>
          <w:lang w:val="en-GB"/>
        </w:rPr>
        <w:t xml:space="preserve">Adobe Connect and Skype were used as communication channels on distance courser. </w:t>
      </w:r>
    </w:p>
    <w:p w:rsidR="00D3339B" w:rsidRPr="007B76B6" w:rsidRDefault="00D3339B" w:rsidP="00D3339B">
      <w:pPr>
        <w:rPr>
          <w:lang w:val="en-GB"/>
        </w:rPr>
      </w:pPr>
      <w:r w:rsidRPr="007B76B6">
        <w:rPr>
          <w:lang w:val="en-GB"/>
        </w:rPr>
        <w:t>Homepage</w:t>
      </w:r>
      <w:r>
        <w:rPr>
          <w:lang w:val="en-GB"/>
        </w:rPr>
        <w:t>s</w:t>
      </w:r>
      <w:r w:rsidRPr="007B76B6">
        <w:rPr>
          <w:lang w:val="en-GB"/>
        </w:rPr>
        <w:t xml:space="preserve"> consisted of course information in the form of a schedule, syllabus, course literature, lecture material, places for submission of the course assignments and assessment, evaluations, open discussion forum and forum for the news. The website also contained several communication tools for the students. Course participants on campus come from both programs and were generally younger than distance students. The distance students again were all </w:t>
      </w:r>
      <w:r>
        <w:rPr>
          <w:lang w:val="en-GB"/>
        </w:rPr>
        <w:t>from</w:t>
      </w:r>
      <w:r w:rsidRPr="007B76B6">
        <w:rPr>
          <w:lang w:val="en-GB"/>
        </w:rPr>
        <w:t xml:space="preserve"> the </w:t>
      </w:r>
      <w:r w:rsidRPr="007B76B6">
        <w:rPr>
          <w:color w:val="000000" w:themeColor="text1"/>
          <w:lang w:val="en-GB"/>
        </w:rPr>
        <w:t xml:space="preserve">Bachelor Programme in Leadership, Quality and Improvement </w:t>
      </w:r>
      <w:r w:rsidRPr="007B76B6">
        <w:rPr>
          <w:lang w:val="en-GB"/>
        </w:rPr>
        <w:t>and were already working</w:t>
      </w:r>
      <w:r>
        <w:rPr>
          <w:lang w:val="en-GB"/>
        </w:rPr>
        <w:t xml:space="preserve"> with side of their studies.</w:t>
      </w:r>
      <w:r w:rsidRPr="007B76B6">
        <w:rPr>
          <w:lang w:val="en-GB"/>
        </w:rPr>
        <w:t xml:space="preserve"> </w:t>
      </w:r>
      <w:r>
        <w:rPr>
          <w:lang w:val="en-GB"/>
        </w:rPr>
        <w:t xml:space="preserve">They also were </w:t>
      </w:r>
      <w:r w:rsidRPr="007B76B6">
        <w:rPr>
          <w:lang w:val="en-GB"/>
        </w:rPr>
        <w:t>slightly older than campus students.</w:t>
      </w:r>
    </w:p>
    <w:p w:rsidR="00D3339B" w:rsidRPr="007B76B6" w:rsidRDefault="00D3339B" w:rsidP="00D3339B">
      <w:pPr>
        <w:rPr>
          <w:lang w:val="en-GB"/>
        </w:rPr>
      </w:pPr>
    </w:p>
    <w:p w:rsidR="00D3339B" w:rsidRPr="007B76B6" w:rsidRDefault="00D3339B" w:rsidP="00D3339B">
      <w:pPr>
        <w:rPr>
          <w:lang w:val="en-GB"/>
        </w:rPr>
      </w:pPr>
      <w:r w:rsidRPr="008A51C6">
        <w:rPr>
          <w:lang w:val="en-GB"/>
        </w:rPr>
        <w:t>The course design</w:t>
      </w:r>
    </w:p>
    <w:p w:rsidR="00D3339B" w:rsidRDefault="00D3339B" w:rsidP="00D3339B">
      <w:pPr>
        <w:rPr>
          <w:lang w:val="en-GB"/>
        </w:rPr>
      </w:pPr>
      <w:r w:rsidRPr="007B76B6">
        <w:rPr>
          <w:lang w:val="en-GB"/>
        </w:rPr>
        <w:t>Students were offered live</w:t>
      </w:r>
      <w:r>
        <w:rPr>
          <w:lang w:val="en-GB"/>
        </w:rPr>
        <w:t xml:space="preserve"> and distance</w:t>
      </w:r>
      <w:r w:rsidRPr="007B76B6">
        <w:rPr>
          <w:lang w:val="en-GB"/>
        </w:rPr>
        <w:t xml:space="preserve"> online and recorded lectures. The course required team or group work that could be performed through physical or virtual meetings, such as via Adobe Connect, Skype, Face Time, Wiki, chat, conference call, etc. The group was free to choose the meeting form. The course also included group presentations of the various course assignments. These were done on the campus or via Adobe Connect. After each theme and group presentation, a written group report was to be</w:t>
      </w:r>
      <w:r w:rsidR="00412E49">
        <w:rPr>
          <w:lang w:val="en-GB"/>
        </w:rPr>
        <w:t xml:space="preserve"> submitted. In following figure</w:t>
      </w:r>
      <w:r w:rsidRPr="007B76B6">
        <w:rPr>
          <w:lang w:val="en-GB"/>
        </w:rPr>
        <w:t xml:space="preserve"> course design in whole is presented</w:t>
      </w:r>
      <w:r w:rsidR="00412E49">
        <w:rPr>
          <w:lang w:val="en-GB"/>
        </w:rPr>
        <w:t>, figure 1</w:t>
      </w:r>
      <w:r w:rsidRPr="007B76B6">
        <w:rPr>
          <w:lang w:val="en-GB"/>
        </w:rPr>
        <w:t>.</w:t>
      </w:r>
    </w:p>
    <w:p w:rsidR="00D3339B" w:rsidRDefault="00D3339B" w:rsidP="00D3339B">
      <w:pPr>
        <w:rPr>
          <w:lang w:val="en-GB"/>
        </w:rPr>
      </w:pPr>
    </w:p>
    <w:p w:rsidR="002B189C" w:rsidRDefault="002B189C" w:rsidP="002B189C">
      <w:r>
        <w:rPr>
          <w:lang w:val="en-GB" w:eastAsia="en-GB"/>
        </w:rPr>
        <w:lastRenderedPageBreak/>
        <w:drawing>
          <wp:inline distT="0" distB="0" distL="0" distR="0" wp14:anchorId="071815AF" wp14:editId="42048762">
            <wp:extent cx="5450889" cy="1455938"/>
            <wp:effectExtent l="12700" t="0" r="22860" b="0"/>
            <wp:docPr id="119" name="Diagram 1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Pr>
          <w:lang w:val="en-GB" w:eastAsia="en-GB"/>
        </w:rPr>
        <w:drawing>
          <wp:inline distT="0" distB="0" distL="0" distR="0" wp14:anchorId="42CA85E8" wp14:editId="6E7FDDCF">
            <wp:extent cx="5504155" cy="763480"/>
            <wp:effectExtent l="0" t="0" r="8255" b="0"/>
            <wp:docPr id="122" name="Diagram 1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D3339B" w:rsidRDefault="00D3339B" w:rsidP="00D3339B">
      <w:pPr>
        <w:rPr>
          <w:lang w:val="en-GB"/>
        </w:rPr>
      </w:pPr>
    </w:p>
    <w:p w:rsidR="00D244F8" w:rsidRPr="002B189C" w:rsidRDefault="00D3339B" w:rsidP="00D3339B">
      <w:pPr>
        <w:rPr>
          <w:i/>
          <w:sz w:val="22"/>
          <w:szCs w:val="22"/>
          <w:lang w:val="en-GB"/>
        </w:rPr>
      </w:pPr>
      <w:r w:rsidRPr="002B189C">
        <w:rPr>
          <w:i/>
          <w:sz w:val="22"/>
          <w:szCs w:val="22"/>
          <w:lang w:val="en-GB"/>
        </w:rPr>
        <w:t>Figure 1. Structure of the course in short where the themes and their relations are presented above and the two agile methods are included below.</w:t>
      </w:r>
    </w:p>
    <w:p w:rsidR="00E67FA0" w:rsidRDefault="00D3339B" w:rsidP="00D3339B">
      <w:pPr>
        <w:rPr>
          <w:lang w:val="en-GB"/>
        </w:rPr>
      </w:pPr>
      <w:r w:rsidRPr="007B76B6">
        <w:rPr>
          <w:lang w:val="en-GB"/>
        </w:rPr>
        <w:t xml:space="preserve">The course consisted of two interconnected sections: </w:t>
      </w:r>
      <w:r w:rsidRPr="00805F5B">
        <w:rPr>
          <w:lang w:val="en-GB"/>
        </w:rPr>
        <w:t>section related to change management</w:t>
      </w:r>
      <w:r w:rsidRPr="007B76B6">
        <w:rPr>
          <w:lang w:val="en-GB"/>
        </w:rPr>
        <w:t xml:space="preserve"> and project management section. Six themes in the course can be seen as cornerstones and fundamental aspects of the life of any organization and important arenas in change management. In order to enlarge the tool box of pro</w:t>
      </w:r>
      <w:r>
        <w:rPr>
          <w:lang w:val="en-GB"/>
        </w:rPr>
        <w:t>ject managers, agile methods, K</w:t>
      </w:r>
      <w:r w:rsidRPr="007B76B6">
        <w:rPr>
          <w:lang w:val="en-GB"/>
        </w:rPr>
        <w:t>anban and Scrum were used as tools in the course. In the following the schedule of the course is presented.</w:t>
      </w:r>
    </w:p>
    <w:p w:rsidR="00D3339B" w:rsidRPr="007B76B6" w:rsidRDefault="00D3339B" w:rsidP="00D3339B">
      <w:pPr>
        <w:rPr>
          <w:lang w:val="en-GB"/>
        </w:rPr>
      </w:pPr>
      <w:r w:rsidRPr="007B76B6">
        <w:rPr>
          <w:lang w:val="en-GB"/>
        </w:rPr>
        <w:t xml:space="preserve">In the </w:t>
      </w:r>
      <w:r>
        <w:rPr>
          <w:lang w:val="en-GB"/>
        </w:rPr>
        <w:t>table 1</w:t>
      </w:r>
      <w:r w:rsidRPr="007B76B6">
        <w:rPr>
          <w:lang w:val="en-GB"/>
        </w:rPr>
        <w:t xml:space="preserve"> the overall schedule of the course is presented. Themes in the course were varied by lectures and workshops in agile methods in order to support students´ learning outcomes on organizational change and offer structure on studies with own imaginary organizations. The design followed the structure where themes were first presented by theoretical lectures, often performed by guest lectures. After that students got a task of designing the theme in their own organizations, which was then presented in group. A written report was finalizing all themes.</w:t>
      </w:r>
    </w:p>
    <w:p w:rsidR="00D3339B" w:rsidRPr="00CA3457" w:rsidRDefault="00D3339B" w:rsidP="00D3339B">
      <w:pPr>
        <w:rPr>
          <w:highlight w:val="yellow"/>
          <w:lang w:val="en-GB"/>
        </w:rPr>
      </w:pPr>
    </w:p>
    <w:p w:rsidR="00D3339B" w:rsidRPr="00CA3457" w:rsidRDefault="00D3339B" w:rsidP="00D3339B">
      <w:pPr>
        <w:rPr>
          <w:lang w:val="en-GB"/>
        </w:rPr>
      </w:pPr>
      <w:r w:rsidRPr="00CA3457">
        <w:rPr>
          <w:lang w:val="en-GB"/>
        </w:rPr>
        <w:t>Agile methods</w:t>
      </w:r>
    </w:p>
    <w:p w:rsidR="00591FB4" w:rsidRDefault="00D3339B" w:rsidP="00D3339B">
      <w:pPr>
        <w:rPr>
          <w:lang w:val="en-GB"/>
        </w:rPr>
      </w:pPr>
      <w:r w:rsidRPr="004F362B">
        <w:rPr>
          <w:lang w:val="en-GB"/>
        </w:rPr>
        <w:t xml:space="preserve">The agile values and principles together with two agile methods that were given in number lectures/seminars to all students. The campus students were offered the opportunity to practice the two methods using a minor exercise, something that could not be offered over internet to distant students. For two themes (leadership and conflict management) they used the agile method Kanban and in the following two themes (change management and organizational development) they practiced the method Scrum. The student groups submit their progress using established practices within the two agile methods so that they could be with provided appropriate scaffolding to facilitate their learning.  The students had to write a final report after exercising each of the two methods. </w:t>
      </w:r>
    </w:p>
    <w:p w:rsidR="00591FB4" w:rsidRDefault="00591FB4" w:rsidP="00D3339B">
      <w:pPr>
        <w:rPr>
          <w:lang w:val="en-GB"/>
        </w:rPr>
      </w:pPr>
    </w:p>
    <w:p w:rsidR="00591FB4" w:rsidRDefault="00591FB4" w:rsidP="00D3339B">
      <w:pPr>
        <w:rPr>
          <w:lang w:val="en-GB"/>
        </w:rPr>
      </w:pPr>
    </w:p>
    <w:p w:rsidR="00591FB4" w:rsidRDefault="00591FB4" w:rsidP="00D3339B">
      <w:pPr>
        <w:rPr>
          <w:lang w:val="en-GB"/>
        </w:rPr>
      </w:pPr>
    </w:p>
    <w:p w:rsidR="00591FB4" w:rsidRDefault="00591FB4" w:rsidP="00D3339B">
      <w:pPr>
        <w:rPr>
          <w:lang w:val="en-GB"/>
        </w:rPr>
      </w:pPr>
    </w:p>
    <w:p w:rsidR="00D3339B" w:rsidRDefault="00D3339B" w:rsidP="00D3339B">
      <w:pPr>
        <w:rPr>
          <w:lang w:val="en-GB"/>
        </w:rPr>
      </w:pPr>
      <w:r w:rsidRPr="004F362B">
        <w:rPr>
          <w:lang w:val="en-GB"/>
        </w:rPr>
        <w:t>They presented in detail h</w:t>
      </w:r>
      <w:r>
        <w:rPr>
          <w:lang w:val="en-GB"/>
        </w:rPr>
        <w:t xml:space="preserve">ow they had executed the method </w:t>
      </w:r>
      <w:r w:rsidRPr="004F362B">
        <w:rPr>
          <w:lang w:val="en-GB"/>
        </w:rPr>
        <w:t>and discussed their thoughts about how the work had progressed and submitted their subjective opinions regarding the two methods. These reports were p</w:t>
      </w:r>
      <w:r>
        <w:rPr>
          <w:lang w:val="en-GB"/>
        </w:rPr>
        <w:t xml:space="preserve">resented and discussed with the </w:t>
      </w:r>
      <w:r w:rsidRPr="004F362B">
        <w:rPr>
          <w:lang w:val="en-GB"/>
        </w:rPr>
        <w:t>lecture in a follow-up meeting</w:t>
      </w:r>
      <w:r>
        <w:rPr>
          <w:lang w:val="en-GB"/>
        </w:rPr>
        <w:t>.</w:t>
      </w:r>
    </w:p>
    <w:p w:rsidR="00D3339B" w:rsidRPr="00E67FA0" w:rsidRDefault="00D3339B" w:rsidP="00D3339B">
      <w:pPr>
        <w:rPr>
          <w:i/>
          <w:lang w:val="en-GB"/>
        </w:rPr>
      </w:pPr>
    </w:p>
    <w:p w:rsidR="00D3339B" w:rsidRPr="002B189C" w:rsidRDefault="00D3339B" w:rsidP="00D3339B">
      <w:pPr>
        <w:rPr>
          <w:i/>
          <w:sz w:val="22"/>
          <w:szCs w:val="22"/>
          <w:lang w:val="en-GB"/>
        </w:rPr>
      </w:pPr>
      <w:r w:rsidRPr="002B189C">
        <w:rPr>
          <w:i/>
          <w:sz w:val="22"/>
          <w:szCs w:val="22"/>
          <w:lang w:val="en-GB"/>
        </w:rPr>
        <w:t>Table 1. Course schedule.</w:t>
      </w:r>
    </w:p>
    <w:tbl>
      <w:tblPr>
        <w:tblStyle w:val="Tabellrutnt"/>
        <w:tblW w:w="0" w:type="auto"/>
        <w:tblLook w:val="0000" w:firstRow="0" w:lastRow="0" w:firstColumn="0" w:lastColumn="0" w:noHBand="0" w:noVBand="0"/>
      </w:tblPr>
      <w:tblGrid>
        <w:gridCol w:w="2080"/>
        <w:gridCol w:w="889"/>
        <w:gridCol w:w="3533"/>
        <w:gridCol w:w="2219"/>
      </w:tblGrid>
      <w:tr w:rsidR="0032153C" w:rsidRPr="007B76B6" w:rsidTr="008A33FC">
        <w:tc>
          <w:tcPr>
            <w:tcW w:w="0" w:type="auto"/>
          </w:tcPr>
          <w:p w:rsidR="0032153C" w:rsidRPr="0032153C" w:rsidRDefault="0032153C" w:rsidP="008A33FC">
            <w:pPr>
              <w:autoSpaceDE w:val="0"/>
              <w:autoSpaceDN w:val="0"/>
              <w:adjustRightInd w:val="0"/>
              <w:spacing w:line="280" w:lineRule="atLeast"/>
              <w:rPr>
                <w:sz w:val="22"/>
                <w:szCs w:val="22"/>
              </w:rPr>
            </w:pPr>
            <w:r w:rsidRPr="0032153C">
              <w:rPr>
                <w:b/>
                <w:bCs/>
                <w:sz w:val="22"/>
                <w:szCs w:val="22"/>
              </w:rPr>
              <w:t>Themes</w:t>
            </w:r>
          </w:p>
        </w:tc>
        <w:tc>
          <w:tcPr>
            <w:tcW w:w="0" w:type="auto"/>
          </w:tcPr>
          <w:p w:rsidR="0032153C" w:rsidRPr="0032153C" w:rsidRDefault="0032153C" w:rsidP="008A33FC">
            <w:pPr>
              <w:autoSpaceDE w:val="0"/>
              <w:autoSpaceDN w:val="0"/>
              <w:adjustRightInd w:val="0"/>
              <w:spacing w:line="280" w:lineRule="atLeast"/>
              <w:rPr>
                <w:sz w:val="22"/>
                <w:szCs w:val="22"/>
              </w:rPr>
            </w:pPr>
            <w:r w:rsidRPr="0032153C">
              <w:rPr>
                <w:b/>
                <w:bCs/>
                <w:sz w:val="22"/>
                <w:szCs w:val="22"/>
              </w:rPr>
              <w:t>When?</w:t>
            </w:r>
          </w:p>
        </w:tc>
        <w:tc>
          <w:tcPr>
            <w:tcW w:w="0" w:type="auto"/>
          </w:tcPr>
          <w:p w:rsidR="0032153C" w:rsidRPr="0032153C" w:rsidRDefault="0032153C" w:rsidP="008A33FC">
            <w:pPr>
              <w:autoSpaceDE w:val="0"/>
              <w:autoSpaceDN w:val="0"/>
              <w:adjustRightInd w:val="0"/>
              <w:spacing w:line="280" w:lineRule="atLeast"/>
              <w:rPr>
                <w:sz w:val="22"/>
                <w:szCs w:val="22"/>
              </w:rPr>
            </w:pPr>
            <w:r w:rsidRPr="0032153C">
              <w:rPr>
                <w:b/>
                <w:bCs/>
                <w:sz w:val="22"/>
                <w:szCs w:val="22"/>
              </w:rPr>
              <w:t>What?</w:t>
            </w:r>
          </w:p>
        </w:tc>
        <w:tc>
          <w:tcPr>
            <w:tcW w:w="0" w:type="auto"/>
          </w:tcPr>
          <w:p w:rsidR="0032153C" w:rsidRPr="0032153C" w:rsidRDefault="0032153C" w:rsidP="008A33FC">
            <w:pPr>
              <w:autoSpaceDE w:val="0"/>
              <w:autoSpaceDN w:val="0"/>
              <w:adjustRightInd w:val="0"/>
              <w:spacing w:line="280" w:lineRule="atLeast"/>
              <w:rPr>
                <w:sz w:val="22"/>
                <w:szCs w:val="22"/>
              </w:rPr>
            </w:pPr>
            <w:r w:rsidRPr="0032153C">
              <w:rPr>
                <w:b/>
                <w:bCs/>
                <w:sz w:val="22"/>
                <w:szCs w:val="22"/>
              </w:rPr>
              <w:t>How?</w:t>
            </w:r>
          </w:p>
        </w:tc>
      </w:tr>
      <w:tr w:rsidR="0032153C" w:rsidRPr="007B76B6" w:rsidTr="008A33FC">
        <w:tc>
          <w:tcPr>
            <w:tcW w:w="0" w:type="auto"/>
          </w:tcPr>
          <w:p w:rsidR="0032153C" w:rsidRPr="0032153C" w:rsidRDefault="0032153C" w:rsidP="008A33FC">
            <w:pPr>
              <w:autoSpaceDE w:val="0"/>
              <w:autoSpaceDN w:val="0"/>
              <w:adjustRightInd w:val="0"/>
              <w:spacing w:line="200" w:lineRule="atLeast"/>
              <w:rPr>
                <w:sz w:val="22"/>
                <w:szCs w:val="22"/>
              </w:rPr>
            </w:pPr>
            <w:r w:rsidRPr="0032153C">
              <w:rPr>
                <w:b/>
                <w:bCs/>
                <w:sz w:val="22"/>
                <w:szCs w:val="22"/>
              </w:rPr>
              <w:t>Introduction</w:t>
            </w:r>
          </w:p>
        </w:tc>
        <w:tc>
          <w:tcPr>
            <w:tcW w:w="0" w:type="auto"/>
          </w:tcPr>
          <w:p w:rsidR="0032153C" w:rsidRPr="0032153C" w:rsidRDefault="0032153C" w:rsidP="008A33FC">
            <w:pPr>
              <w:autoSpaceDE w:val="0"/>
              <w:autoSpaceDN w:val="0"/>
              <w:adjustRightInd w:val="0"/>
              <w:spacing w:line="200" w:lineRule="atLeast"/>
              <w:rPr>
                <w:color w:val="000000"/>
                <w:sz w:val="22"/>
                <w:szCs w:val="22"/>
              </w:rPr>
            </w:pPr>
            <w:r w:rsidRPr="0032153C">
              <w:rPr>
                <w:color w:val="000000"/>
                <w:sz w:val="22"/>
                <w:szCs w:val="22"/>
              </w:rPr>
              <w:t>w 35</w:t>
            </w:r>
          </w:p>
        </w:tc>
        <w:tc>
          <w:tcPr>
            <w:tcW w:w="0" w:type="auto"/>
          </w:tcPr>
          <w:p w:rsidR="0032153C" w:rsidRPr="0032153C" w:rsidRDefault="0032153C" w:rsidP="009B3943">
            <w:pPr>
              <w:autoSpaceDE w:val="0"/>
              <w:autoSpaceDN w:val="0"/>
              <w:adjustRightInd w:val="0"/>
              <w:spacing w:line="200" w:lineRule="atLeast"/>
              <w:jc w:val="left"/>
              <w:rPr>
                <w:color w:val="000000"/>
                <w:sz w:val="22"/>
                <w:szCs w:val="22"/>
              </w:rPr>
            </w:pPr>
            <w:r w:rsidRPr="0032153C">
              <w:rPr>
                <w:color w:val="000000"/>
                <w:sz w:val="22"/>
                <w:szCs w:val="22"/>
              </w:rPr>
              <w:t>Grouping,</w:t>
            </w:r>
          </w:p>
          <w:p w:rsidR="0032153C" w:rsidRPr="0032153C" w:rsidRDefault="0032153C" w:rsidP="009B3943">
            <w:pPr>
              <w:autoSpaceDE w:val="0"/>
              <w:autoSpaceDN w:val="0"/>
              <w:adjustRightInd w:val="0"/>
              <w:spacing w:line="200" w:lineRule="atLeast"/>
              <w:jc w:val="left"/>
              <w:rPr>
                <w:color w:val="000000"/>
                <w:sz w:val="22"/>
                <w:szCs w:val="22"/>
              </w:rPr>
            </w:pPr>
            <w:r w:rsidRPr="0032153C">
              <w:rPr>
                <w:color w:val="000000"/>
                <w:sz w:val="22"/>
                <w:szCs w:val="22"/>
              </w:rPr>
              <w:t>task sharing</w:t>
            </w:r>
          </w:p>
        </w:tc>
        <w:tc>
          <w:tcPr>
            <w:tcW w:w="0" w:type="auto"/>
          </w:tcPr>
          <w:p w:rsidR="0032153C" w:rsidRPr="0032153C" w:rsidRDefault="0032153C" w:rsidP="009B3943">
            <w:pPr>
              <w:autoSpaceDE w:val="0"/>
              <w:autoSpaceDN w:val="0"/>
              <w:adjustRightInd w:val="0"/>
              <w:spacing w:line="200" w:lineRule="atLeast"/>
              <w:jc w:val="left"/>
              <w:rPr>
                <w:color w:val="000000"/>
                <w:sz w:val="22"/>
                <w:szCs w:val="22"/>
              </w:rPr>
            </w:pPr>
            <w:r w:rsidRPr="0032153C">
              <w:rPr>
                <w:color w:val="000000"/>
                <w:sz w:val="22"/>
                <w:szCs w:val="22"/>
              </w:rPr>
              <w:t>Introduction lecture</w:t>
            </w:r>
          </w:p>
          <w:p w:rsidR="0032153C" w:rsidRPr="0032153C" w:rsidRDefault="0032153C" w:rsidP="009B3943">
            <w:pPr>
              <w:autoSpaceDE w:val="0"/>
              <w:autoSpaceDN w:val="0"/>
              <w:adjustRightInd w:val="0"/>
              <w:spacing w:line="200" w:lineRule="atLeast"/>
              <w:jc w:val="left"/>
              <w:rPr>
                <w:color w:val="000000"/>
                <w:sz w:val="22"/>
                <w:szCs w:val="22"/>
              </w:rPr>
            </w:pPr>
            <w:r w:rsidRPr="0032153C">
              <w:rPr>
                <w:color w:val="000000"/>
                <w:sz w:val="22"/>
                <w:szCs w:val="22"/>
              </w:rPr>
              <w:t>seminar</w:t>
            </w:r>
          </w:p>
        </w:tc>
      </w:tr>
      <w:tr w:rsidR="0032153C" w:rsidRPr="00416944" w:rsidTr="008A33FC">
        <w:trPr>
          <w:trHeight w:val="435"/>
        </w:trPr>
        <w:tc>
          <w:tcPr>
            <w:tcW w:w="0" w:type="auto"/>
          </w:tcPr>
          <w:p w:rsidR="0032153C" w:rsidRPr="0032153C" w:rsidRDefault="0032153C" w:rsidP="008A33FC">
            <w:pPr>
              <w:autoSpaceDE w:val="0"/>
              <w:autoSpaceDN w:val="0"/>
              <w:adjustRightInd w:val="0"/>
              <w:spacing w:line="200" w:lineRule="atLeast"/>
              <w:rPr>
                <w:sz w:val="22"/>
                <w:szCs w:val="22"/>
              </w:rPr>
            </w:pPr>
            <w:r w:rsidRPr="0032153C">
              <w:rPr>
                <w:b/>
                <w:bCs/>
                <w:sz w:val="22"/>
                <w:szCs w:val="22"/>
              </w:rPr>
              <w:t>Project management</w:t>
            </w:r>
          </w:p>
        </w:tc>
        <w:tc>
          <w:tcPr>
            <w:tcW w:w="0" w:type="auto"/>
          </w:tcPr>
          <w:p w:rsidR="0032153C" w:rsidRPr="0032153C" w:rsidRDefault="0032153C" w:rsidP="008A33FC">
            <w:pPr>
              <w:autoSpaceDE w:val="0"/>
              <w:autoSpaceDN w:val="0"/>
              <w:adjustRightInd w:val="0"/>
              <w:spacing w:line="200" w:lineRule="atLeast"/>
              <w:rPr>
                <w:color w:val="000000"/>
                <w:sz w:val="22"/>
                <w:szCs w:val="22"/>
              </w:rPr>
            </w:pPr>
            <w:r w:rsidRPr="0032153C">
              <w:rPr>
                <w:color w:val="000000"/>
                <w:sz w:val="22"/>
                <w:szCs w:val="22"/>
              </w:rPr>
              <w:t>w 36</w:t>
            </w:r>
          </w:p>
        </w:tc>
        <w:tc>
          <w:tcPr>
            <w:tcW w:w="0" w:type="auto"/>
          </w:tcPr>
          <w:p w:rsidR="0032153C" w:rsidRPr="0032153C" w:rsidRDefault="0032153C" w:rsidP="009B3943">
            <w:pPr>
              <w:autoSpaceDE w:val="0"/>
              <w:autoSpaceDN w:val="0"/>
              <w:adjustRightInd w:val="0"/>
              <w:spacing w:after="320" w:line="480" w:lineRule="atLeast"/>
              <w:jc w:val="left"/>
              <w:rPr>
                <w:sz w:val="22"/>
                <w:szCs w:val="22"/>
              </w:rPr>
            </w:pPr>
            <w:r w:rsidRPr="0032153C">
              <w:rPr>
                <w:sz w:val="22"/>
                <w:szCs w:val="22"/>
              </w:rPr>
              <w:t>2 half days</w:t>
            </w:r>
          </w:p>
        </w:tc>
        <w:tc>
          <w:tcPr>
            <w:tcW w:w="0" w:type="auto"/>
          </w:tcPr>
          <w:p w:rsidR="0032153C" w:rsidRPr="0032153C" w:rsidRDefault="0032153C" w:rsidP="009B3943">
            <w:pPr>
              <w:autoSpaceDE w:val="0"/>
              <w:autoSpaceDN w:val="0"/>
              <w:adjustRightInd w:val="0"/>
              <w:spacing w:line="200" w:lineRule="atLeast"/>
              <w:jc w:val="left"/>
              <w:rPr>
                <w:sz w:val="22"/>
                <w:szCs w:val="22"/>
              </w:rPr>
            </w:pPr>
            <w:r w:rsidRPr="0032153C">
              <w:rPr>
                <w:sz w:val="22"/>
                <w:szCs w:val="22"/>
              </w:rPr>
              <w:t>Lecture and seminar</w:t>
            </w:r>
          </w:p>
        </w:tc>
      </w:tr>
      <w:tr w:rsidR="0032153C" w:rsidRPr="00416944" w:rsidTr="008A33FC">
        <w:tc>
          <w:tcPr>
            <w:tcW w:w="0" w:type="auto"/>
          </w:tcPr>
          <w:p w:rsidR="0032153C" w:rsidRPr="0032153C" w:rsidRDefault="0032153C" w:rsidP="008A33FC">
            <w:pPr>
              <w:autoSpaceDE w:val="0"/>
              <w:autoSpaceDN w:val="0"/>
              <w:adjustRightInd w:val="0"/>
              <w:spacing w:line="200" w:lineRule="atLeast"/>
              <w:rPr>
                <w:sz w:val="22"/>
                <w:szCs w:val="22"/>
              </w:rPr>
            </w:pPr>
            <w:r w:rsidRPr="0032153C">
              <w:rPr>
                <w:b/>
                <w:bCs/>
                <w:sz w:val="22"/>
                <w:szCs w:val="22"/>
              </w:rPr>
              <w:t>Project management</w:t>
            </w:r>
          </w:p>
        </w:tc>
        <w:tc>
          <w:tcPr>
            <w:tcW w:w="0" w:type="auto"/>
          </w:tcPr>
          <w:p w:rsidR="0032153C" w:rsidRPr="0032153C" w:rsidRDefault="0032153C" w:rsidP="008A33FC">
            <w:pPr>
              <w:autoSpaceDE w:val="0"/>
              <w:autoSpaceDN w:val="0"/>
              <w:adjustRightInd w:val="0"/>
              <w:spacing w:line="200" w:lineRule="atLeast"/>
              <w:rPr>
                <w:color w:val="000000"/>
                <w:sz w:val="22"/>
                <w:szCs w:val="22"/>
              </w:rPr>
            </w:pPr>
            <w:r w:rsidRPr="0032153C">
              <w:rPr>
                <w:color w:val="000000"/>
                <w:sz w:val="22"/>
                <w:szCs w:val="22"/>
              </w:rPr>
              <w:t>w 37</w:t>
            </w:r>
          </w:p>
        </w:tc>
        <w:tc>
          <w:tcPr>
            <w:tcW w:w="0" w:type="auto"/>
          </w:tcPr>
          <w:p w:rsidR="0032153C" w:rsidRPr="0032153C" w:rsidRDefault="0032153C" w:rsidP="009B3943">
            <w:pPr>
              <w:autoSpaceDE w:val="0"/>
              <w:autoSpaceDN w:val="0"/>
              <w:adjustRightInd w:val="0"/>
              <w:spacing w:after="320" w:line="480" w:lineRule="atLeast"/>
              <w:jc w:val="left"/>
              <w:rPr>
                <w:sz w:val="22"/>
                <w:szCs w:val="22"/>
              </w:rPr>
            </w:pPr>
            <w:r w:rsidRPr="0032153C">
              <w:rPr>
                <w:sz w:val="22"/>
                <w:szCs w:val="22"/>
              </w:rPr>
              <w:t xml:space="preserve">2 half days </w:t>
            </w:r>
          </w:p>
        </w:tc>
        <w:tc>
          <w:tcPr>
            <w:tcW w:w="0" w:type="auto"/>
          </w:tcPr>
          <w:p w:rsidR="0032153C" w:rsidRPr="0032153C" w:rsidRDefault="0032153C" w:rsidP="009B3943">
            <w:pPr>
              <w:autoSpaceDE w:val="0"/>
              <w:autoSpaceDN w:val="0"/>
              <w:adjustRightInd w:val="0"/>
              <w:spacing w:line="200" w:lineRule="atLeast"/>
              <w:jc w:val="left"/>
              <w:rPr>
                <w:sz w:val="22"/>
                <w:szCs w:val="22"/>
              </w:rPr>
            </w:pPr>
            <w:r w:rsidRPr="0032153C">
              <w:rPr>
                <w:sz w:val="22"/>
                <w:szCs w:val="22"/>
              </w:rPr>
              <w:t>Lecture and seminar</w:t>
            </w:r>
          </w:p>
        </w:tc>
      </w:tr>
      <w:tr w:rsidR="0032153C" w:rsidRPr="00416944" w:rsidTr="008A33FC">
        <w:tc>
          <w:tcPr>
            <w:tcW w:w="0" w:type="auto"/>
          </w:tcPr>
          <w:p w:rsidR="0032153C" w:rsidRPr="0032153C" w:rsidRDefault="0032153C" w:rsidP="008A33FC">
            <w:pPr>
              <w:autoSpaceDE w:val="0"/>
              <w:autoSpaceDN w:val="0"/>
              <w:adjustRightInd w:val="0"/>
              <w:spacing w:line="200" w:lineRule="atLeast"/>
              <w:rPr>
                <w:sz w:val="22"/>
                <w:szCs w:val="22"/>
              </w:rPr>
            </w:pPr>
            <w:r w:rsidRPr="0032153C">
              <w:rPr>
                <w:b/>
                <w:bCs/>
                <w:sz w:val="22"/>
                <w:szCs w:val="22"/>
              </w:rPr>
              <w:t>Project management</w:t>
            </w:r>
          </w:p>
        </w:tc>
        <w:tc>
          <w:tcPr>
            <w:tcW w:w="0" w:type="auto"/>
          </w:tcPr>
          <w:p w:rsidR="0032153C" w:rsidRPr="0032153C" w:rsidRDefault="0032153C" w:rsidP="008A33FC">
            <w:pPr>
              <w:autoSpaceDE w:val="0"/>
              <w:autoSpaceDN w:val="0"/>
              <w:adjustRightInd w:val="0"/>
              <w:spacing w:line="200" w:lineRule="atLeast"/>
              <w:rPr>
                <w:color w:val="000000"/>
                <w:sz w:val="22"/>
                <w:szCs w:val="22"/>
              </w:rPr>
            </w:pPr>
            <w:r w:rsidRPr="0032153C">
              <w:rPr>
                <w:color w:val="000000"/>
                <w:sz w:val="22"/>
                <w:szCs w:val="22"/>
              </w:rPr>
              <w:t>w 38</w:t>
            </w:r>
          </w:p>
        </w:tc>
        <w:tc>
          <w:tcPr>
            <w:tcW w:w="0" w:type="auto"/>
          </w:tcPr>
          <w:p w:rsidR="0032153C" w:rsidRPr="0032153C" w:rsidRDefault="0032153C" w:rsidP="009B3943">
            <w:pPr>
              <w:autoSpaceDE w:val="0"/>
              <w:autoSpaceDN w:val="0"/>
              <w:adjustRightInd w:val="0"/>
              <w:spacing w:after="320" w:line="480" w:lineRule="atLeast"/>
              <w:jc w:val="left"/>
              <w:rPr>
                <w:sz w:val="22"/>
                <w:szCs w:val="22"/>
              </w:rPr>
            </w:pPr>
            <w:r w:rsidRPr="0032153C">
              <w:rPr>
                <w:sz w:val="22"/>
                <w:szCs w:val="22"/>
              </w:rPr>
              <w:t xml:space="preserve"> 2 hours examination</w:t>
            </w:r>
          </w:p>
        </w:tc>
        <w:tc>
          <w:tcPr>
            <w:tcW w:w="0" w:type="auto"/>
          </w:tcPr>
          <w:p w:rsidR="0032153C" w:rsidRPr="0032153C" w:rsidRDefault="0032153C" w:rsidP="009B3943">
            <w:pPr>
              <w:autoSpaceDE w:val="0"/>
              <w:autoSpaceDN w:val="0"/>
              <w:adjustRightInd w:val="0"/>
              <w:spacing w:line="200" w:lineRule="atLeast"/>
              <w:jc w:val="left"/>
              <w:rPr>
                <w:sz w:val="22"/>
                <w:szCs w:val="22"/>
              </w:rPr>
            </w:pPr>
            <w:r w:rsidRPr="0032153C">
              <w:rPr>
                <w:sz w:val="22"/>
                <w:szCs w:val="22"/>
              </w:rPr>
              <w:t>Online examination</w:t>
            </w:r>
          </w:p>
        </w:tc>
      </w:tr>
      <w:tr w:rsidR="0032153C" w:rsidRPr="007B76B6" w:rsidTr="008A33FC">
        <w:trPr>
          <w:trHeight w:val="2257"/>
        </w:trPr>
        <w:tc>
          <w:tcPr>
            <w:tcW w:w="0" w:type="auto"/>
          </w:tcPr>
          <w:p w:rsidR="0032153C" w:rsidRPr="0032153C" w:rsidRDefault="0032153C" w:rsidP="008A33FC">
            <w:pPr>
              <w:autoSpaceDE w:val="0"/>
              <w:autoSpaceDN w:val="0"/>
              <w:adjustRightInd w:val="0"/>
              <w:spacing w:line="200" w:lineRule="atLeast"/>
              <w:rPr>
                <w:sz w:val="22"/>
                <w:szCs w:val="22"/>
              </w:rPr>
            </w:pPr>
            <w:r w:rsidRPr="0032153C">
              <w:rPr>
                <w:b/>
                <w:bCs/>
                <w:sz w:val="22"/>
                <w:szCs w:val="22"/>
              </w:rPr>
              <w:t>Structure</w:t>
            </w:r>
          </w:p>
          <w:p w:rsidR="0032153C" w:rsidRPr="0032153C" w:rsidRDefault="0032153C" w:rsidP="008A33FC">
            <w:pPr>
              <w:autoSpaceDE w:val="0"/>
              <w:autoSpaceDN w:val="0"/>
              <w:adjustRightInd w:val="0"/>
              <w:spacing w:line="220" w:lineRule="atLeast"/>
              <w:rPr>
                <w:sz w:val="22"/>
                <w:szCs w:val="22"/>
              </w:rPr>
            </w:pPr>
            <w:r w:rsidRPr="0032153C">
              <w:rPr>
                <w:b/>
                <w:bCs/>
                <w:sz w:val="22"/>
                <w:szCs w:val="22"/>
              </w:rPr>
              <w:t>HR</w:t>
            </w:r>
          </w:p>
        </w:tc>
        <w:tc>
          <w:tcPr>
            <w:tcW w:w="0" w:type="auto"/>
          </w:tcPr>
          <w:p w:rsidR="0032153C" w:rsidRPr="0032153C" w:rsidRDefault="0032153C" w:rsidP="008A33FC">
            <w:pPr>
              <w:autoSpaceDE w:val="0"/>
              <w:autoSpaceDN w:val="0"/>
              <w:adjustRightInd w:val="0"/>
              <w:spacing w:line="200" w:lineRule="atLeast"/>
              <w:rPr>
                <w:color w:val="000000"/>
                <w:sz w:val="22"/>
                <w:szCs w:val="22"/>
              </w:rPr>
            </w:pPr>
            <w:r w:rsidRPr="0032153C">
              <w:rPr>
                <w:color w:val="000000"/>
                <w:sz w:val="22"/>
                <w:szCs w:val="22"/>
              </w:rPr>
              <w:t>w 39</w:t>
            </w:r>
          </w:p>
        </w:tc>
        <w:tc>
          <w:tcPr>
            <w:tcW w:w="0" w:type="auto"/>
          </w:tcPr>
          <w:p w:rsidR="0032153C" w:rsidRPr="0032153C" w:rsidRDefault="0032153C" w:rsidP="009B3943">
            <w:pPr>
              <w:autoSpaceDE w:val="0"/>
              <w:autoSpaceDN w:val="0"/>
              <w:adjustRightInd w:val="0"/>
              <w:spacing w:after="320"/>
              <w:jc w:val="left"/>
              <w:rPr>
                <w:color w:val="000000"/>
                <w:sz w:val="22"/>
                <w:szCs w:val="22"/>
              </w:rPr>
            </w:pPr>
            <w:r w:rsidRPr="0032153C">
              <w:rPr>
                <w:color w:val="000000"/>
                <w:sz w:val="22"/>
                <w:szCs w:val="22"/>
              </w:rPr>
              <w:t>Form/type</w:t>
            </w:r>
            <w:r w:rsidRPr="0032153C">
              <w:rPr>
                <w:rFonts w:ascii="MS Mincho" w:eastAsia="MS Mincho" w:hAnsi="MS Mincho" w:cs="MS Mincho" w:hint="eastAsia"/>
                <w:color w:val="000000"/>
                <w:sz w:val="22"/>
                <w:szCs w:val="22"/>
              </w:rPr>
              <w:t> </w:t>
            </w:r>
            <w:r w:rsidRPr="0032153C">
              <w:rPr>
                <w:color w:val="000000"/>
                <w:sz w:val="22"/>
                <w:szCs w:val="22"/>
              </w:rPr>
              <w:t>structure,</w:t>
            </w:r>
            <w:r w:rsidRPr="0032153C">
              <w:rPr>
                <w:rFonts w:ascii="MS Mincho" w:eastAsia="MS Mincho" w:hAnsi="MS Mincho" w:cs="MS Mincho" w:hint="eastAsia"/>
                <w:color w:val="000000"/>
                <w:sz w:val="22"/>
                <w:szCs w:val="22"/>
              </w:rPr>
              <w:t> </w:t>
            </w:r>
            <w:r w:rsidRPr="0032153C">
              <w:rPr>
                <w:color w:val="000000"/>
                <w:sz w:val="22"/>
                <w:szCs w:val="22"/>
              </w:rPr>
              <w:t>vision production/service management system, quality system</w:t>
            </w:r>
          </w:p>
          <w:p w:rsidR="0032153C" w:rsidRPr="0032153C" w:rsidRDefault="0032153C" w:rsidP="009B3943">
            <w:pPr>
              <w:autoSpaceDE w:val="0"/>
              <w:autoSpaceDN w:val="0"/>
              <w:adjustRightInd w:val="0"/>
              <w:spacing w:after="320"/>
              <w:jc w:val="left"/>
              <w:rPr>
                <w:color w:val="000000"/>
                <w:sz w:val="22"/>
                <w:szCs w:val="22"/>
              </w:rPr>
            </w:pPr>
            <w:r w:rsidRPr="0032153C">
              <w:rPr>
                <w:color w:val="000000"/>
                <w:sz w:val="22"/>
                <w:szCs w:val="22"/>
              </w:rPr>
              <w:t>Who works here? What do they have for professional competencies? What does organizational culture look like? Basic values? Competence?</w:t>
            </w:r>
          </w:p>
        </w:tc>
        <w:tc>
          <w:tcPr>
            <w:tcW w:w="0" w:type="auto"/>
          </w:tcPr>
          <w:p w:rsidR="0032153C" w:rsidRPr="0032153C" w:rsidRDefault="0032153C" w:rsidP="009B3943">
            <w:pPr>
              <w:autoSpaceDE w:val="0"/>
              <w:autoSpaceDN w:val="0"/>
              <w:adjustRightInd w:val="0"/>
              <w:spacing w:after="320"/>
              <w:jc w:val="left"/>
              <w:rPr>
                <w:color w:val="000000"/>
                <w:sz w:val="22"/>
                <w:szCs w:val="22"/>
              </w:rPr>
            </w:pPr>
            <w:r w:rsidRPr="0032153C">
              <w:rPr>
                <w:color w:val="000000"/>
                <w:sz w:val="22"/>
                <w:szCs w:val="22"/>
              </w:rPr>
              <w:t>Presentation of organization must be submitted in writing</w:t>
            </w:r>
          </w:p>
          <w:p w:rsidR="0032153C" w:rsidRPr="0032153C" w:rsidRDefault="0032153C" w:rsidP="009B3943">
            <w:pPr>
              <w:autoSpaceDE w:val="0"/>
              <w:autoSpaceDN w:val="0"/>
              <w:adjustRightInd w:val="0"/>
              <w:spacing w:after="320"/>
              <w:jc w:val="left"/>
              <w:rPr>
                <w:color w:val="000000"/>
                <w:sz w:val="22"/>
                <w:szCs w:val="22"/>
              </w:rPr>
            </w:pPr>
            <w:r w:rsidRPr="0032153C">
              <w:rPr>
                <w:color w:val="000000"/>
                <w:sz w:val="22"/>
                <w:szCs w:val="22"/>
              </w:rPr>
              <w:t xml:space="preserve">Presentations of organizations. </w:t>
            </w:r>
          </w:p>
        </w:tc>
      </w:tr>
      <w:tr w:rsidR="0032153C" w:rsidRPr="00F54577" w:rsidTr="008A33FC">
        <w:trPr>
          <w:trHeight w:val="1035"/>
        </w:trPr>
        <w:tc>
          <w:tcPr>
            <w:tcW w:w="0" w:type="auto"/>
          </w:tcPr>
          <w:p w:rsidR="0032153C" w:rsidRPr="0032153C" w:rsidRDefault="0032153C" w:rsidP="008A33FC">
            <w:pPr>
              <w:autoSpaceDE w:val="0"/>
              <w:autoSpaceDN w:val="0"/>
              <w:adjustRightInd w:val="0"/>
              <w:spacing w:line="200" w:lineRule="atLeast"/>
              <w:rPr>
                <w:sz w:val="22"/>
                <w:szCs w:val="22"/>
              </w:rPr>
            </w:pPr>
            <w:r w:rsidRPr="0032153C">
              <w:rPr>
                <w:b/>
                <w:bCs/>
                <w:sz w:val="22"/>
                <w:szCs w:val="22"/>
              </w:rPr>
              <w:t>HR</w:t>
            </w:r>
          </w:p>
        </w:tc>
        <w:tc>
          <w:tcPr>
            <w:tcW w:w="0" w:type="auto"/>
          </w:tcPr>
          <w:p w:rsidR="0032153C" w:rsidRPr="0032153C" w:rsidRDefault="0032153C" w:rsidP="008A33FC">
            <w:pPr>
              <w:autoSpaceDE w:val="0"/>
              <w:autoSpaceDN w:val="0"/>
              <w:adjustRightInd w:val="0"/>
              <w:rPr>
                <w:color w:val="000000"/>
                <w:sz w:val="22"/>
                <w:szCs w:val="22"/>
              </w:rPr>
            </w:pPr>
            <w:r w:rsidRPr="0032153C">
              <w:rPr>
                <w:color w:val="000000"/>
                <w:sz w:val="22"/>
                <w:szCs w:val="22"/>
              </w:rPr>
              <w:t>w 40</w:t>
            </w:r>
          </w:p>
        </w:tc>
        <w:tc>
          <w:tcPr>
            <w:tcW w:w="0" w:type="auto"/>
          </w:tcPr>
          <w:p w:rsidR="0032153C" w:rsidRPr="0032153C" w:rsidRDefault="0032153C" w:rsidP="009B3943">
            <w:pPr>
              <w:autoSpaceDE w:val="0"/>
              <w:autoSpaceDN w:val="0"/>
              <w:adjustRightInd w:val="0"/>
              <w:spacing w:after="320"/>
              <w:jc w:val="left"/>
              <w:rPr>
                <w:color w:val="000000"/>
                <w:sz w:val="22"/>
                <w:szCs w:val="22"/>
              </w:rPr>
            </w:pPr>
            <w:r w:rsidRPr="0032153C">
              <w:rPr>
                <w:color w:val="000000"/>
                <w:sz w:val="22"/>
                <w:szCs w:val="22"/>
              </w:rPr>
              <w:t>Inspirational lecture of HR in practice</w:t>
            </w:r>
          </w:p>
          <w:p w:rsidR="0032153C" w:rsidRPr="0032153C" w:rsidRDefault="0032153C" w:rsidP="009B3943">
            <w:pPr>
              <w:autoSpaceDE w:val="0"/>
              <w:autoSpaceDN w:val="0"/>
              <w:adjustRightInd w:val="0"/>
              <w:spacing w:after="320"/>
              <w:jc w:val="left"/>
              <w:rPr>
                <w:color w:val="000000"/>
                <w:sz w:val="22"/>
                <w:szCs w:val="22"/>
              </w:rPr>
            </w:pPr>
            <w:r w:rsidRPr="0032153C">
              <w:rPr>
                <w:color w:val="000000"/>
                <w:sz w:val="22"/>
                <w:szCs w:val="22"/>
              </w:rPr>
              <w:t>guest lecturer</w:t>
            </w:r>
          </w:p>
        </w:tc>
        <w:tc>
          <w:tcPr>
            <w:tcW w:w="0" w:type="auto"/>
          </w:tcPr>
          <w:p w:rsidR="0032153C" w:rsidRPr="0032153C" w:rsidRDefault="0032153C" w:rsidP="009B3943">
            <w:pPr>
              <w:autoSpaceDE w:val="0"/>
              <w:autoSpaceDN w:val="0"/>
              <w:adjustRightInd w:val="0"/>
              <w:spacing w:line="200" w:lineRule="atLeast"/>
              <w:jc w:val="left"/>
              <w:rPr>
                <w:color w:val="000000"/>
                <w:sz w:val="22"/>
                <w:szCs w:val="22"/>
              </w:rPr>
            </w:pPr>
            <w:r w:rsidRPr="0032153C">
              <w:rPr>
                <w:color w:val="000000"/>
                <w:sz w:val="22"/>
                <w:szCs w:val="22"/>
              </w:rPr>
              <w:t>Lecture</w:t>
            </w:r>
          </w:p>
          <w:p w:rsidR="0032153C" w:rsidRPr="0032153C" w:rsidRDefault="0032153C" w:rsidP="009B3943">
            <w:pPr>
              <w:autoSpaceDE w:val="0"/>
              <w:autoSpaceDN w:val="0"/>
              <w:adjustRightInd w:val="0"/>
              <w:spacing w:line="200" w:lineRule="atLeast"/>
              <w:jc w:val="left"/>
              <w:rPr>
                <w:color w:val="000000"/>
                <w:sz w:val="22"/>
                <w:szCs w:val="22"/>
              </w:rPr>
            </w:pPr>
            <w:r w:rsidRPr="0032153C">
              <w:rPr>
                <w:color w:val="000000"/>
                <w:sz w:val="22"/>
                <w:szCs w:val="22"/>
              </w:rPr>
              <w:t>Group work and seminar </w:t>
            </w:r>
          </w:p>
        </w:tc>
      </w:tr>
      <w:tr w:rsidR="0032153C" w:rsidRPr="007B76B6" w:rsidTr="00912BB4">
        <w:trPr>
          <w:trHeight w:val="1150"/>
        </w:trPr>
        <w:tc>
          <w:tcPr>
            <w:tcW w:w="0" w:type="auto"/>
          </w:tcPr>
          <w:p w:rsidR="0032153C" w:rsidRPr="0032153C" w:rsidRDefault="0032153C" w:rsidP="008A33FC">
            <w:pPr>
              <w:autoSpaceDE w:val="0"/>
              <w:autoSpaceDN w:val="0"/>
              <w:adjustRightInd w:val="0"/>
              <w:spacing w:line="200" w:lineRule="atLeast"/>
              <w:rPr>
                <w:b/>
                <w:bCs/>
                <w:sz w:val="22"/>
                <w:szCs w:val="22"/>
              </w:rPr>
            </w:pPr>
            <w:r w:rsidRPr="0032153C">
              <w:rPr>
                <w:b/>
                <w:bCs/>
                <w:sz w:val="22"/>
                <w:szCs w:val="22"/>
              </w:rPr>
              <w:t>Leadership </w:t>
            </w:r>
          </w:p>
        </w:tc>
        <w:tc>
          <w:tcPr>
            <w:tcW w:w="0" w:type="auto"/>
          </w:tcPr>
          <w:p w:rsidR="0032153C" w:rsidRPr="0032153C" w:rsidRDefault="0032153C" w:rsidP="008A33FC">
            <w:pPr>
              <w:autoSpaceDE w:val="0"/>
              <w:autoSpaceDN w:val="0"/>
              <w:adjustRightInd w:val="0"/>
              <w:rPr>
                <w:color w:val="000000"/>
                <w:sz w:val="22"/>
                <w:szCs w:val="22"/>
              </w:rPr>
            </w:pPr>
            <w:r w:rsidRPr="0032153C">
              <w:rPr>
                <w:color w:val="000000"/>
                <w:sz w:val="22"/>
                <w:szCs w:val="22"/>
              </w:rPr>
              <w:t>W 41</w:t>
            </w:r>
          </w:p>
        </w:tc>
        <w:tc>
          <w:tcPr>
            <w:tcW w:w="0" w:type="auto"/>
          </w:tcPr>
          <w:p w:rsidR="0032153C" w:rsidRPr="0032153C" w:rsidRDefault="0032153C" w:rsidP="009B3943">
            <w:pPr>
              <w:autoSpaceDE w:val="0"/>
              <w:autoSpaceDN w:val="0"/>
              <w:adjustRightInd w:val="0"/>
              <w:spacing w:after="320"/>
              <w:jc w:val="left"/>
              <w:rPr>
                <w:color w:val="000000"/>
                <w:sz w:val="22"/>
                <w:szCs w:val="22"/>
              </w:rPr>
            </w:pPr>
            <w:r w:rsidRPr="0032153C">
              <w:rPr>
                <w:color w:val="000000"/>
                <w:sz w:val="22"/>
                <w:szCs w:val="22"/>
              </w:rPr>
              <w:t>Inspirational lecture of Leadership</w:t>
            </w:r>
          </w:p>
          <w:p w:rsidR="0032153C" w:rsidRPr="0032153C" w:rsidRDefault="0032153C" w:rsidP="009B3943">
            <w:pPr>
              <w:autoSpaceDE w:val="0"/>
              <w:autoSpaceDN w:val="0"/>
              <w:adjustRightInd w:val="0"/>
              <w:jc w:val="left"/>
              <w:rPr>
                <w:color w:val="000000"/>
                <w:sz w:val="22"/>
                <w:szCs w:val="22"/>
              </w:rPr>
            </w:pPr>
            <w:r w:rsidRPr="0032153C">
              <w:rPr>
                <w:color w:val="000000"/>
                <w:sz w:val="22"/>
                <w:szCs w:val="22"/>
              </w:rPr>
              <w:t>Project part: According to Kanban. </w:t>
            </w:r>
          </w:p>
        </w:tc>
        <w:tc>
          <w:tcPr>
            <w:tcW w:w="0" w:type="auto"/>
          </w:tcPr>
          <w:p w:rsidR="0032153C" w:rsidRPr="0032153C" w:rsidRDefault="0032153C" w:rsidP="009B3943">
            <w:pPr>
              <w:autoSpaceDE w:val="0"/>
              <w:autoSpaceDN w:val="0"/>
              <w:adjustRightInd w:val="0"/>
              <w:spacing w:after="320"/>
              <w:jc w:val="left"/>
              <w:rPr>
                <w:color w:val="000000"/>
                <w:sz w:val="22"/>
                <w:szCs w:val="22"/>
              </w:rPr>
            </w:pPr>
            <w:r w:rsidRPr="0032153C">
              <w:rPr>
                <w:color w:val="000000"/>
                <w:sz w:val="22"/>
                <w:szCs w:val="22"/>
              </w:rPr>
              <w:t>Write and submit report, follow-up meeting. Seminar.</w:t>
            </w:r>
          </w:p>
          <w:p w:rsidR="0032153C" w:rsidRPr="0032153C" w:rsidRDefault="0032153C" w:rsidP="009B3943">
            <w:pPr>
              <w:autoSpaceDE w:val="0"/>
              <w:autoSpaceDN w:val="0"/>
              <w:adjustRightInd w:val="0"/>
              <w:spacing w:after="320"/>
              <w:jc w:val="left"/>
              <w:rPr>
                <w:color w:val="000000"/>
                <w:sz w:val="22"/>
                <w:szCs w:val="22"/>
              </w:rPr>
            </w:pPr>
          </w:p>
        </w:tc>
      </w:tr>
      <w:tr w:rsidR="0032153C" w:rsidRPr="007B76B6" w:rsidTr="008A33FC">
        <w:trPr>
          <w:trHeight w:val="931"/>
        </w:trPr>
        <w:tc>
          <w:tcPr>
            <w:tcW w:w="0" w:type="auto"/>
          </w:tcPr>
          <w:p w:rsidR="0032153C" w:rsidRPr="0032153C" w:rsidRDefault="0032153C" w:rsidP="003C0445">
            <w:pPr>
              <w:autoSpaceDE w:val="0"/>
              <w:autoSpaceDN w:val="0"/>
              <w:adjustRightInd w:val="0"/>
              <w:spacing w:after="0"/>
              <w:rPr>
                <w:b/>
                <w:bCs/>
                <w:sz w:val="22"/>
                <w:szCs w:val="22"/>
              </w:rPr>
            </w:pPr>
            <w:r w:rsidRPr="0032153C">
              <w:rPr>
                <w:b/>
                <w:bCs/>
                <w:sz w:val="22"/>
                <w:szCs w:val="22"/>
              </w:rPr>
              <w:t>Leadership</w:t>
            </w:r>
          </w:p>
          <w:p w:rsidR="0032153C" w:rsidRPr="0032153C" w:rsidRDefault="0032153C" w:rsidP="003C0445">
            <w:pPr>
              <w:autoSpaceDE w:val="0"/>
              <w:autoSpaceDN w:val="0"/>
              <w:adjustRightInd w:val="0"/>
              <w:spacing w:after="0"/>
              <w:rPr>
                <w:sz w:val="22"/>
                <w:szCs w:val="22"/>
              </w:rPr>
            </w:pPr>
            <w:r w:rsidRPr="0032153C">
              <w:rPr>
                <w:b/>
                <w:bCs/>
                <w:sz w:val="22"/>
                <w:szCs w:val="22"/>
              </w:rPr>
              <w:t>in practice</w:t>
            </w:r>
          </w:p>
        </w:tc>
        <w:tc>
          <w:tcPr>
            <w:tcW w:w="0" w:type="auto"/>
          </w:tcPr>
          <w:p w:rsidR="0032153C" w:rsidRPr="0032153C" w:rsidRDefault="0032153C" w:rsidP="008A33FC">
            <w:pPr>
              <w:autoSpaceDE w:val="0"/>
              <w:autoSpaceDN w:val="0"/>
              <w:adjustRightInd w:val="0"/>
              <w:rPr>
                <w:color w:val="000000"/>
                <w:sz w:val="22"/>
                <w:szCs w:val="22"/>
              </w:rPr>
            </w:pPr>
            <w:r w:rsidRPr="0032153C">
              <w:rPr>
                <w:color w:val="000000"/>
                <w:sz w:val="22"/>
                <w:szCs w:val="22"/>
              </w:rPr>
              <w:t>w 42</w:t>
            </w:r>
          </w:p>
        </w:tc>
        <w:tc>
          <w:tcPr>
            <w:tcW w:w="0" w:type="auto"/>
          </w:tcPr>
          <w:p w:rsidR="0032153C" w:rsidRPr="0032153C" w:rsidRDefault="0032153C" w:rsidP="009B3943">
            <w:pPr>
              <w:autoSpaceDE w:val="0"/>
              <w:autoSpaceDN w:val="0"/>
              <w:adjustRightInd w:val="0"/>
              <w:spacing w:after="320"/>
              <w:jc w:val="left"/>
              <w:rPr>
                <w:color w:val="000000"/>
                <w:sz w:val="22"/>
                <w:szCs w:val="22"/>
              </w:rPr>
            </w:pPr>
            <w:r w:rsidRPr="0032153C">
              <w:rPr>
                <w:color w:val="000000"/>
                <w:sz w:val="22"/>
                <w:szCs w:val="22"/>
              </w:rPr>
              <w:t>Management / leaders. Leader profiles and responsibilities.</w:t>
            </w:r>
          </w:p>
        </w:tc>
        <w:tc>
          <w:tcPr>
            <w:tcW w:w="0" w:type="auto"/>
          </w:tcPr>
          <w:p w:rsidR="0032153C" w:rsidRPr="0032153C" w:rsidRDefault="0032153C" w:rsidP="009B3943">
            <w:pPr>
              <w:autoSpaceDE w:val="0"/>
              <w:autoSpaceDN w:val="0"/>
              <w:adjustRightInd w:val="0"/>
              <w:spacing w:after="320"/>
              <w:jc w:val="left"/>
              <w:rPr>
                <w:color w:val="000000"/>
                <w:sz w:val="22"/>
                <w:szCs w:val="22"/>
              </w:rPr>
            </w:pPr>
            <w:r w:rsidRPr="0032153C">
              <w:rPr>
                <w:color w:val="000000"/>
                <w:sz w:val="22"/>
                <w:szCs w:val="22"/>
              </w:rPr>
              <w:t>Presentations in groups, submitted group report.</w:t>
            </w:r>
          </w:p>
          <w:p w:rsidR="0032153C" w:rsidRPr="0032153C" w:rsidRDefault="0032153C" w:rsidP="009B3943">
            <w:pPr>
              <w:autoSpaceDE w:val="0"/>
              <w:autoSpaceDN w:val="0"/>
              <w:adjustRightInd w:val="0"/>
              <w:spacing w:after="320"/>
              <w:jc w:val="left"/>
              <w:rPr>
                <w:color w:val="000000"/>
                <w:sz w:val="22"/>
                <w:szCs w:val="22"/>
              </w:rPr>
            </w:pPr>
            <w:r w:rsidRPr="0032153C">
              <w:rPr>
                <w:color w:val="000000"/>
                <w:sz w:val="22"/>
                <w:szCs w:val="22"/>
              </w:rPr>
              <w:lastRenderedPageBreak/>
              <w:t>Discussions.</w:t>
            </w:r>
          </w:p>
        </w:tc>
      </w:tr>
      <w:tr w:rsidR="0032153C" w:rsidRPr="00F54577" w:rsidTr="008A33FC">
        <w:trPr>
          <w:trHeight w:val="980"/>
        </w:trPr>
        <w:tc>
          <w:tcPr>
            <w:tcW w:w="0" w:type="auto"/>
          </w:tcPr>
          <w:p w:rsidR="0032153C" w:rsidRPr="0032153C" w:rsidRDefault="0032153C" w:rsidP="008A33FC">
            <w:pPr>
              <w:autoSpaceDE w:val="0"/>
              <w:autoSpaceDN w:val="0"/>
              <w:adjustRightInd w:val="0"/>
              <w:spacing w:after="320"/>
              <w:rPr>
                <w:b/>
                <w:sz w:val="22"/>
                <w:szCs w:val="22"/>
              </w:rPr>
            </w:pPr>
            <w:r w:rsidRPr="0032153C">
              <w:rPr>
                <w:b/>
                <w:sz w:val="22"/>
                <w:szCs w:val="22"/>
              </w:rPr>
              <w:lastRenderedPageBreak/>
              <w:t>Conflict management</w:t>
            </w:r>
          </w:p>
        </w:tc>
        <w:tc>
          <w:tcPr>
            <w:tcW w:w="0" w:type="auto"/>
          </w:tcPr>
          <w:p w:rsidR="0032153C" w:rsidRPr="0032153C" w:rsidRDefault="0032153C" w:rsidP="008A33FC">
            <w:pPr>
              <w:autoSpaceDE w:val="0"/>
              <w:autoSpaceDN w:val="0"/>
              <w:adjustRightInd w:val="0"/>
              <w:rPr>
                <w:color w:val="000000"/>
                <w:sz w:val="22"/>
                <w:szCs w:val="22"/>
              </w:rPr>
            </w:pPr>
            <w:r w:rsidRPr="0032153C">
              <w:rPr>
                <w:color w:val="000000"/>
                <w:sz w:val="22"/>
                <w:szCs w:val="22"/>
              </w:rPr>
              <w:t>w 43</w:t>
            </w:r>
          </w:p>
        </w:tc>
        <w:tc>
          <w:tcPr>
            <w:tcW w:w="0" w:type="auto"/>
          </w:tcPr>
          <w:p w:rsidR="0032153C" w:rsidRPr="0032153C" w:rsidRDefault="0032153C" w:rsidP="009B3943">
            <w:pPr>
              <w:autoSpaceDE w:val="0"/>
              <w:autoSpaceDN w:val="0"/>
              <w:adjustRightInd w:val="0"/>
              <w:spacing w:after="320"/>
              <w:jc w:val="left"/>
              <w:rPr>
                <w:color w:val="000000"/>
                <w:sz w:val="22"/>
                <w:szCs w:val="22"/>
              </w:rPr>
            </w:pPr>
            <w:r w:rsidRPr="0032153C">
              <w:rPr>
                <w:color w:val="000000"/>
                <w:sz w:val="22"/>
                <w:szCs w:val="22"/>
              </w:rPr>
              <w:t>Inspirational lecture of Conflict management, guest lecturer</w:t>
            </w:r>
          </w:p>
          <w:p w:rsidR="0032153C" w:rsidRPr="0032153C" w:rsidRDefault="0032153C" w:rsidP="009B3943">
            <w:pPr>
              <w:autoSpaceDE w:val="0"/>
              <w:autoSpaceDN w:val="0"/>
              <w:adjustRightInd w:val="0"/>
              <w:spacing w:after="320"/>
              <w:jc w:val="left"/>
              <w:rPr>
                <w:color w:val="000000"/>
                <w:sz w:val="22"/>
                <w:szCs w:val="22"/>
              </w:rPr>
            </w:pPr>
            <w:r w:rsidRPr="0032153C">
              <w:rPr>
                <w:sz w:val="22"/>
                <w:szCs w:val="22"/>
              </w:rPr>
              <w:t>Project part: According to Kanban. </w:t>
            </w:r>
          </w:p>
        </w:tc>
        <w:tc>
          <w:tcPr>
            <w:tcW w:w="0" w:type="auto"/>
          </w:tcPr>
          <w:p w:rsidR="0032153C" w:rsidRPr="0032153C" w:rsidRDefault="0032153C" w:rsidP="009B3943">
            <w:pPr>
              <w:autoSpaceDE w:val="0"/>
              <w:autoSpaceDN w:val="0"/>
              <w:adjustRightInd w:val="0"/>
              <w:spacing w:after="320"/>
              <w:jc w:val="left"/>
              <w:rPr>
                <w:color w:val="000000"/>
                <w:sz w:val="22"/>
                <w:szCs w:val="22"/>
              </w:rPr>
            </w:pPr>
            <w:r w:rsidRPr="0032153C">
              <w:rPr>
                <w:color w:val="000000"/>
                <w:sz w:val="22"/>
                <w:szCs w:val="22"/>
              </w:rPr>
              <w:t>Lecture</w:t>
            </w:r>
          </w:p>
          <w:p w:rsidR="0032153C" w:rsidRPr="0032153C" w:rsidRDefault="0032153C" w:rsidP="009B3943">
            <w:pPr>
              <w:autoSpaceDE w:val="0"/>
              <w:autoSpaceDN w:val="0"/>
              <w:adjustRightInd w:val="0"/>
              <w:spacing w:after="320"/>
              <w:jc w:val="left"/>
              <w:rPr>
                <w:color w:val="000000"/>
                <w:sz w:val="22"/>
                <w:szCs w:val="22"/>
              </w:rPr>
            </w:pPr>
            <w:r w:rsidRPr="0032153C">
              <w:rPr>
                <w:color w:val="000000"/>
                <w:sz w:val="22"/>
                <w:szCs w:val="22"/>
              </w:rPr>
              <w:t>Seminar</w:t>
            </w:r>
          </w:p>
          <w:p w:rsidR="0032153C" w:rsidRPr="0032153C" w:rsidRDefault="0032153C" w:rsidP="009B3943">
            <w:pPr>
              <w:autoSpaceDE w:val="0"/>
              <w:autoSpaceDN w:val="0"/>
              <w:adjustRightInd w:val="0"/>
              <w:spacing w:after="320"/>
              <w:jc w:val="left"/>
              <w:rPr>
                <w:color w:val="000000"/>
                <w:sz w:val="22"/>
                <w:szCs w:val="22"/>
              </w:rPr>
            </w:pPr>
            <w:r w:rsidRPr="0032153C">
              <w:rPr>
                <w:color w:val="000000"/>
                <w:sz w:val="22"/>
                <w:szCs w:val="22"/>
              </w:rPr>
              <w:t>Small cases are handled out.</w:t>
            </w:r>
          </w:p>
        </w:tc>
      </w:tr>
      <w:tr w:rsidR="0032153C" w:rsidRPr="007B76B6" w:rsidTr="008A33FC">
        <w:tc>
          <w:tcPr>
            <w:tcW w:w="0" w:type="auto"/>
          </w:tcPr>
          <w:p w:rsidR="0032153C" w:rsidRPr="0032153C" w:rsidRDefault="0032153C" w:rsidP="001A6853">
            <w:pPr>
              <w:autoSpaceDE w:val="0"/>
              <w:autoSpaceDN w:val="0"/>
              <w:adjustRightInd w:val="0"/>
              <w:spacing w:after="320"/>
              <w:rPr>
                <w:sz w:val="22"/>
                <w:szCs w:val="22"/>
              </w:rPr>
            </w:pPr>
            <w:r w:rsidRPr="0032153C">
              <w:rPr>
                <w:b/>
                <w:bCs/>
                <w:sz w:val="22"/>
                <w:szCs w:val="22"/>
              </w:rPr>
              <w:t>Conflicts in practice</w:t>
            </w:r>
          </w:p>
        </w:tc>
        <w:tc>
          <w:tcPr>
            <w:tcW w:w="0" w:type="auto"/>
          </w:tcPr>
          <w:p w:rsidR="0032153C" w:rsidRPr="0032153C" w:rsidRDefault="0032153C" w:rsidP="008A33FC">
            <w:pPr>
              <w:autoSpaceDE w:val="0"/>
              <w:autoSpaceDN w:val="0"/>
              <w:adjustRightInd w:val="0"/>
              <w:rPr>
                <w:color w:val="000000"/>
                <w:sz w:val="22"/>
                <w:szCs w:val="22"/>
              </w:rPr>
            </w:pPr>
            <w:r w:rsidRPr="0032153C">
              <w:rPr>
                <w:color w:val="000000"/>
                <w:sz w:val="22"/>
                <w:szCs w:val="22"/>
              </w:rPr>
              <w:t>w 44</w:t>
            </w:r>
          </w:p>
        </w:tc>
        <w:tc>
          <w:tcPr>
            <w:tcW w:w="0" w:type="auto"/>
          </w:tcPr>
          <w:p w:rsidR="0032153C" w:rsidRPr="0032153C" w:rsidRDefault="0032153C" w:rsidP="009B3943">
            <w:pPr>
              <w:autoSpaceDE w:val="0"/>
              <w:autoSpaceDN w:val="0"/>
              <w:adjustRightInd w:val="0"/>
              <w:spacing w:after="320"/>
              <w:jc w:val="left"/>
              <w:rPr>
                <w:color w:val="000000"/>
                <w:sz w:val="22"/>
                <w:szCs w:val="22"/>
              </w:rPr>
            </w:pPr>
            <w:r w:rsidRPr="0032153C">
              <w:rPr>
                <w:color w:val="000000"/>
                <w:sz w:val="22"/>
                <w:szCs w:val="22"/>
              </w:rPr>
              <w:t>Suggest solutions for cases. </w:t>
            </w:r>
          </w:p>
        </w:tc>
        <w:tc>
          <w:tcPr>
            <w:tcW w:w="0" w:type="auto"/>
          </w:tcPr>
          <w:p w:rsidR="0032153C" w:rsidRPr="0032153C" w:rsidRDefault="0032153C" w:rsidP="009B3943">
            <w:pPr>
              <w:autoSpaceDE w:val="0"/>
              <w:autoSpaceDN w:val="0"/>
              <w:adjustRightInd w:val="0"/>
              <w:spacing w:after="320"/>
              <w:jc w:val="left"/>
              <w:rPr>
                <w:color w:val="000000"/>
                <w:sz w:val="22"/>
                <w:szCs w:val="22"/>
              </w:rPr>
            </w:pPr>
            <w:r w:rsidRPr="0032153C">
              <w:rPr>
                <w:color w:val="000000"/>
                <w:sz w:val="22"/>
                <w:szCs w:val="22"/>
              </w:rPr>
              <w:t>Report at least three solutions.</w:t>
            </w:r>
          </w:p>
          <w:p w:rsidR="0032153C" w:rsidRPr="0032153C" w:rsidRDefault="0032153C" w:rsidP="009B3943">
            <w:pPr>
              <w:autoSpaceDE w:val="0"/>
              <w:autoSpaceDN w:val="0"/>
              <w:adjustRightInd w:val="0"/>
              <w:spacing w:after="320"/>
              <w:jc w:val="left"/>
              <w:rPr>
                <w:color w:val="000000"/>
                <w:sz w:val="22"/>
                <w:szCs w:val="22"/>
              </w:rPr>
            </w:pPr>
            <w:r w:rsidRPr="0032153C">
              <w:rPr>
                <w:color w:val="000000"/>
                <w:sz w:val="22"/>
                <w:szCs w:val="22"/>
              </w:rPr>
              <w:t>Submit written report.</w:t>
            </w:r>
          </w:p>
        </w:tc>
      </w:tr>
      <w:tr w:rsidR="0032153C" w:rsidRPr="007B76B6" w:rsidTr="008A33FC">
        <w:tc>
          <w:tcPr>
            <w:tcW w:w="0" w:type="auto"/>
          </w:tcPr>
          <w:p w:rsidR="0032153C" w:rsidRPr="0032153C" w:rsidRDefault="0032153C" w:rsidP="001A6853">
            <w:pPr>
              <w:autoSpaceDE w:val="0"/>
              <w:autoSpaceDN w:val="0"/>
              <w:adjustRightInd w:val="0"/>
              <w:spacing w:after="320"/>
              <w:jc w:val="left"/>
              <w:rPr>
                <w:bCs/>
                <w:sz w:val="22"/>
                <w:szCs w:val="22"/>
              </w:rPr>
            </w:pPr>
            <w:r w:rsidRPr="0032153C">
              <w:rPr>
                <w:b/>
                <w:bCs/>
                <w:sz w:val="22"/>
                <w:szCs w:val="22"/>
              </w:rPr>
              <w:t>Leadership &amp; Conflict management</w:t>
            </w:r>
          </w:p>
        </w:tc>
        <w:tc>
          <w:tcPr>
            <w:tcW w:w="0" w:type="auto"/>
          </w:tcPr>
          <w:p w:rsidR="0032153C" w:rsidRPr="0032153C" w:rsidRDefault="0032153C" w:rsidP="008A33FC">
            <w:pPr>
              <w:autoSpaceDE w:val="0"/>
              <w:autoSpaceDN w:val="0"/>
              <w:adjustRightInd w:val="0"/>
              <w:rPr>
                <w:color w:val="0070C0"/>
                <w:sz w:val="22"/>
                <w:szCs w:val="22"/>
              </w:rPr>
            </w:pPr>
            <w:r w:rsidRPr="0032153C">
              <w:rPr>
                <w:sz w:val="22"/>
                <w:szCs w:val="22"/>
              </w:rPr>
              <w:t>w 45</w:t>
            </w:r>
          </w:p>
        </w:tc>
        <w:tc>
          <w:tcPr>
            <w:tcW w:w="0" w:type="auto"/>
          </w:tcPr>
          <w:p w:rsidR="0032153C" w:rsidRPr="0032153C" w:rsidRDefault="0032153C" w:rsidP="009B3943">
            <w:pPr>
              <w:autoSpaceDE w:val="0"/>
              <w:autoSpaceDN w:val="0"/>
              <w:adjustRightInd w:val="0"/>
              <w:spacing w:after="320"/>
              <w:jc w:val="left"/>
              <w:rPr>
                <w:sz w:val="22"/>
                <w:szCs w:val="22"/>
              </w:rPr>
            </w:pPr>
            <w:r w:rsidRPr="0032153C">
              <w:rPr>
                <w:sz w:val="22"/>
                <w:szCs w:val="22"/>
              </w:rPr>
              <w:t>Write and submit final report Kanban.</w:t>
            </w:r>
          </w:p>
          <w:p w:rsidR="0032153C" w:rsidRPr="0032153C" w:rsidRDefault="0032153C" w:rsidP="009B3943">
            <w:pPr>
              <w:autoSpaceDE w:val="0"/>
              <w:autoSpaceDN w:val="0"/>
              <w:adjustRightInd w:val="0"/>
              <w:spacing w:after="320"/>
              <w:jc w:val="left"/>
              <w:rPr>
                <w:sz w:val="22"/>
                <w:szCs w:val="22"/>
              </w:rPr>
            </w:pPr>
            <w:r w:rsidRPr="0032153C">
              <w:rPr>
                <w:sz w:val="22"/>
                <w:szCs w:val="22"/>
              </w:rPr>
              <w:t>Follow-up meeting to present and discuss experience using Kanban.</w:t>
            </w:r>
          </w:p>
        </w:tc>
        <w:tc>
          <w:tcPr>
            <w:tcW w:w="0" w:type="auto"/>
          </w:tcPr>
          <w:p w:rsidR="0032153C" w:rsidRPr="0032153C" w:rsidRDefault="0032153C" w:rsidP="009B3943">
            <w:pPr>
              <w:autoSpaceDE w:val="0"/>
              <w:autoSpaceDN w:val="0"/>
              <w:adjustRightInd w:val="0"/>
              <w:spacing w:after="320"/>
              <w:jc w:val="left"/>
              <w:rPr>
                <w:sz w:val="22"/>
                <w:szCs w:val="22"/>
              </w:rPr>
            </w:pPr>
            <w:r w:rsidRPr="0032153C">
              <w:rPr>
                <w:sz w:val="22"/>
                <w:szCs w:val="22"/>
              </w:rPr>
              <w:t>Report Kanban</w:t>
            </w:r>
          </w:p>
          <w:p w:rsidR="0032153C" w:rsidRPr="0032153C" w:rsidRDefault="0032153C" w:rsidP="009B3943">
            <w:pPr>
              <w:autoSpaceDE w:val="0"/>
              <w:autoSpaceDN w:val="0"/>
              <w:adjustRightInd w:val="0"/>
              <w:spacing w:after="320"/>
              <w:jc w:val="left"/>
              <w:rPr>
                <w:color w:val="000000"/>
                <w:sz w:val="22"/>
                <w:szCs w:val="22"/>
              </w:rPr>
            </w:pPr>
            <w:r w:rsidRPr="0032153C">
              <w:rPr>
                <w:sz w:val="22"/>
                <w:szCs w:val="22"/>
              </w:rPr>
              <w:t>Presentation Kanban</w:t>
            </w:r>
          </w:p>
        </w:tc>
      </w:tr>
      <w:tr w:rsidR="0032153C" w:rsidRPr="00F54577" w:rsidTr="008A33FC">
        <w:tc>
          <w:tcPr>
            <w:tcW w:w="0" w:type="auto"/>
          </w:tcPr>
          <w:p w:rsidR="0032153C" w:rsidRPr="0032153C" w:rsidRDefault="0032153C" w:rsidP="001A6853">
            <w:pPr>
              <w:autoSpaceDE w:val="0"/>
              <w:autoSpaceDN w:val="0"/>
              <w:adjustRightInd w:val="0"/>
              <w:spacing w:after="320"/>
              <w:rPr>
                <w:b/>
                <w:bCs/>
                <w:sz w:val="22"/>
                <w:szCs w:val="22"/>
              </w:rPr>
            </w:pPr>
            <w:r w:rsidRPr="0032153C">
              <w:rPr>
                <w:b/>
                <w:bCs/>
                <w:sz w:val="22"/>
                <w:szCs w:val="22"/>
              </w:rPr>
              <w:t>Change Management</w:t>
            </w:r>
          </w:p>
        </w:tc>
        <w:tc>
          <w:tcPr>
            <w:tcW w:w="0" w:type="auto"/>
          </w:tcPr>
          <w:p w:rsidR="0032153C" w:rsidRPr="0032153C" w:rsidRDefault="0032153C" w:rsidP="008A33FC">
            <w:pPr>
              <w:autoSpaceDE w:val="0"/>
              <w:autoSpaceDN w:val="0"/>
              <w:adjustRightInd w:val="0"/>
              <w:rPr>
                <w:color w:val="000000"/>
                <w:sz w:val="22"/>
                <w:szCs w:val="22"/>
              </w:rPr>
            </w:pPr>
            <w:r w:rsidRPr="0032153C">
              <w:rPr>
                <w:color w:val="000000"/>
                <w:sz w:val="22"/>
                <w:szCs w:val="22"/>
              </w:rPr>
              <w:t>w 46</w:t>
            </w:r>
          </w:p>
        </w:tc>
        <w:tc>
          <w:tcPr>
            <w:tcW w:w="0" w:type="auto"/>
          </w:tcPr>
          <w:p w:rsidR="0032153C" w:rsidRPr="0032153C" w:rsidRDefault="0032153C" w:rsidP="009B3943">
            <w:pPr>
              <w:autoSpaceDE w:val="0"/>
              <w:autoSpaceDN w:val="0"/>
              <w:adjustRightInd w:val="0"/>
              <w:spacing w:after="320"/>
              <w:jc w:val="left"/>
              <w:rPr>
                <w:sz w:val="22"/>
                <w:szCs w:val="22"/>
              </w:rPr>
            </w:pPr>
            <w:r w:rsidRPr="0032153C">
              <w:rPr>
                <w:sz w:val="22"/>
                <w:szCs w:val="22"/>
              </w:rPr>
              <w:t>Guest lecturer.</w:t>
            </w:r>
          </w:p>
          <w:p w:rsidR="0032153C" w:rsidRPr="0032153C" w:rsidRDefault="0032153C" w:rsidP="009B3943">
            <w:pPr>
              <w:autoSpaceDE w:val="0"/>
              <w:autoSpaceDN w:val="0"/>
              <w:adjustRightInd w:val="0"/>
              <w:spacing w:after="320"/>
              <w:jc w:val="left"/>
              <w:rPr>
                <w:sz w:val="22"/>
                <w:szCs w:val="22"/>
              </w:rPr>
            </w:pPr>
            <w:r w:rsidRPr="0032153C">
              <w:rPr>
                <w:sz w:val="22"/>
                <w:szCs w:val="22"/>
              </w:rPr>
              <w:t>Project part: According to Scrum</w:t>
            </w:r>
          </w:p>
        </w:tc>
        <w:tc>
          <w:tcPr>
            <w:tcW w:w="0" w:type="auto"/>
          </w:tcPr>
          <w:p w:rsidR="0032153C" w:rsidRPr="0032153C" w:rsidRDefault="0032153C" w:rsidP="009B3943">
            <w:pPr>
              <w:autoSpaceDE w:val="0"/>
              <w:autoSpaceDN w:val="0"/>
              <w:adjustRightInd w:val="0"/>
              <w:spacing w:after="320"/>
              <w:jc w:val="left"/>
              <w:rPr>
                <w:color w:val="000000"/>
                <w:sz w:val="22"/>
                <w:szCs w:val="22"/>
              </w:rPr>
            </w:pPr>
            <w:r w:rsidRPr="0032153C">
              <w:rPr>
                <w:color w:val="000000"/>
                <w:sz w:val="22"/>
                <w:szCs w:val="22"/>
              </w:rPr>
              <w:t>Seminar +discussions in groups.</w:t>
            </w:r>
          </w:p>
          <w:p w:rsidR="0032153C" w:rsidRPr="0032153C" w:rsidRDefault="0032153C" w:rsidP="009B3943">
            <w:pPr>
              <w:autoSpaceDE w:val="0"/>
              <w:autoSpaceDN w:val="0"/>
              <w:adjustRightInd w:val="0"/>
              <w:spacing w:after="320"/>
              <w:jc w:val="left"/>
              <w:rPr>
                <w:color w:val="000000"/>
                <w:sz w:val="22"/>
                <w:szCs w:val="22"/>
              </w:rPr>
            </w:pPr>
            <w:r w:rsidRPr="0032153C">
              <w:rPr>
                <w:color w:val="000000"/>
                <w:sz w:val="22"/>
                <w:szCs w:val="22"/>
              </w:rPr>
              <w:t>Write and submit report, follow-up meeting.</w:t>
            </w:r>
          </w:p>
        </w:tc>
      </w:tr>
      <w:tr w:rsidR="0032153C" w:rsidRPr="007B76B6" w:rsidTr="008A33FC">
        <w:tc>
          <w:tcPr>
            <w:tcW w:w="0" w:type="auto"/>
          </w:tcPr>
          <w:p w:rsidR="0032153C" w:rsidRPr="0032153C" w:rsidRDefault="001A6853" w:rsidP="001A6853">
            <w:pPr>
              <w:autoSpaceDE w:val="0"/>
              <w:autoSpaceDN w:val="0"/>
              <w:adjustRightInd w:val="0"/>
              <w:spacing w:after="320"/>
              <w:jc w:val="left"/>
              <w:rPr>
                <w:b/>
                <w:bCs/>
                <w:sz w:val="22"/>
                <w:szCs w:val="22"/>
              </w:rPr>
            </w:pPr>
            <w:r>
              <w:rPr>
                <w:b/>
                <w:bCs/>
                <w:sz w:val="22"/>
                <w:szCs w:val="22"/>
              </w:rPr>
              <w:t xml:space="preserve">Change Management </w:t>
            </w:r>
            <w:r w:rsidR="0032153C" w:rsidRPr="0032153C">
              <w:rPr>
                <w:b/>
                <w:bCs/>
                <w:sz w:val="22"/>
                <w:szCs w:val="22"/>
              </w:rPr>
              <w:t>in practice</w:t>
            </w:r>
          </w:p>
        </w:tc>
        <w:tc>
          <w:tcPr>
            <w:tcW w:w="0" w:type="auto"/>
          </w:tcPr>
          <w:p w:rsidR="0032153C" w:rsidRPr="0032153C" w:rsidRDefault="0032153C" w:rsidP="008A33FC">
            <w:pPr>
              <w:autoSpaceDE w:val="0"/>
              <w:autoSpaceDN w:val="0"/>
              <w:adjustRightInd w:val="0"/>
              <w:rPr>
                <w:color w:val="000000"/>
                <w:sz w:val="22"/>
                <w:szCs w:val="22"/>
              </w:rPr>
            </w:pPr>
            <w:r w:rsidRPr="0032153C">
              <w:rPr>
                <w:color w:val="000000"/>
                <w:sz w:val="22"/>
                <w:szCs w:val="22"/>
              </w:rPr>
              <w:t>w 47</w:t>
            </w:r>
          </w:p>
        </w:tc>
        <w:tc>
          <w:tcPr>
            <w:tcW w:w="0" w:type="auto"/>
          </w:tcPr>
          <w:p w:rsidR="0032153C" w:rsidRPr="0032153C" w:rsidRDefault="0032153C" w:rsidP="009B3943">
            <w:pPr>
              <w:autoSpaceDE w:val="0"/>
              <w:autoSpaceDN w:val="0"/>
              <w:adjustRightInd w:val="0"/>
              <w:spacing w:after="320"/>
              <w:jc w:val="left"/>
              <w:rPr>
                <w:color w:val="000000"/>
                <w:sz w:val="22"/>
                <w:szCs w:val="22"/>
              </w:rPr>
            </w:pPr>
            <w:r w:rsidRPr="0032153C">
              <w:rPr>
                <w:color w:val="000000"/>
                <w:sz w:val="22"/>
                <w:szCs w:val="22"/>
              </w:rPr>
              <w:t>Assigned changes in your organization are to be presented, what do you do, plan, act, manage! Suggest solutions.</w:t>
            </w:r>
          </w:p>
        </w:tc>
        <w:tc>
          <w:tcPr>
            <w:tcW w:w="0" w:type="auto"/>
          </w:tcPr>
          <w:p w:rsidR="0032153C" w:rsidRPr="0032153C" w:rsidRDefault="0032153C" w:rsidP="009B3943">
            <w:pPr>
              <w:autoSpaceDE w:val="0"/>
              <w:autoSpaceDN w:val="0"/>
              <w:adjustRightInd w:val="0"/>
              <w:spacing w:after="320"/>
              <w:jc w:val="left"/>
              <w:rPr>
                <w:color w:val="000000"/>
                <w:sz w:val="22"/>
                <w:szCs w:val="22"/>
              </w:rPr>
            </w:pPr>
            <w:r w:rsidRPr="0032153C">
              <w:rPr>
                <w:color w:val="000000"/>
                <w:sz w:val="22"/>
                <w:szCs w:val="22"/>
              </w:rPr>
              <w:t>Report at least three solutions.</w:t>
            </w:r>
          </w:p>
          <w:p w:rsidR="0032153C" w:rsidRPr="0032153C" w:rsidRDefault="0032153C" w:rsidP="009B3943">
            <w:pPr>
              <w:autoSpaceDE w:val="0"/>
              <w:autoSpaceDN w:val="0"/>
              <w:adjustRightInd w:val="0"/>
              <w:spacing w:after="320"/>
              <w:jc w:val="left"/>
              <w:rPr>
                <w:color w:val="000000"/>
                <w:sz w:val="22"/>
                <w:szCs w:val="22"/>
              </w:rPr>
            </w:pPr>
            <w:r w:rsidRPr="0032153C">
              <w:rPr>
                <w:color w:val="000000"/>
                <w:sz w:val="22"/>
                <w:szCs w:val="22"/>
              </w:rPr>
              <w:t>Presentations and discussions</w:t>
            </w:r>
          </w:p>
        </w:tc>
      </w:tr>
      <w:tr w:rsidR="0032153C" w:rsidRPr="00416944" w:rsidTr="008A33FC">
        <w:tc>
          <w:tcPr>
            <w:tcW w:w="0" w:type="auto"/>
          </w:tcPr>
          <w:p w:rsidR="0032153C" w:rsidRPr="0032153C" w:rsidRDefault="0032153C" w:rsidP="008A33FC">
            <w:pPr>
              <w:autoSpaceDE w:val="0"/>
              <w:autoSpaceDN w:val="0"/>
              <w:adjustRightInd w:val="0"/>
              <w:spacing w:after="320"/>
              <w:rPr>
                <w:b/>
                <w:bCs/>
                <w:sz w:val="22"/>
                <w:szCs w:val="22"/>
              </w:rPr>
            </w:pPr>
            <w:r w:rsidRPr="0032153C">
              <w:rPr>
                <w:b/>
                <w:bCs/>
                <w:sz w:val="22"/>
                <w:szCs w:val="22"/>
              </w:rPr>
              <w:t>Organization development</w:t>
            </w:r>
          </w:p>
        </w:tc>
        <w:tc>
          <w:tcPr>
            <w:tcW w:w="0" w:type="auto"/>
          </w:tcPr>
          <w:p w:rsidR="0032153C" w:rsidRPr="0032153C" w:rsidRDefault="0032153C" w:rsidP="008A33FC">
            <w:pPr>
              <w:autoSpaceDE w:val="0"/>
              <w:autoSpaceDN w:val="0"/>
              <w:adjustRightInd w:val="0"/>
              <w:rPr>
                <w:color w:val="000000"/>
                <w:sz w:val="22"/>
                <w:szCs w:val="22"/>
              </w:rPr>
            </w:pPr>
            <w:r w:rsidRPr="0032153C">
              <w:rPr>
                <w:color w:val="000000"/>
                <w:sz w:val="22"/>
                <w:szCs w:val="22"/>
              </w:rPr>
              <w:t>w 48</w:t>
            </w:r>
          </w:p>
        </w:tc>
        <w:tc>
          <w:tcPr>
            <w:tcW w:w="0" w:type="auto"/>
          </w:tcPr>
          <w:p w:rsidR="0032153C" w:rsidRPr="0032153C" w:rsidRDefault="0032153C" w:rsidP="009B3943">
            <w:pPr>
              <w:autoSpaceDE w:val="0"/>
              <w:autoSpaceDN w:val="0"/>
              <w:adjustRightInd w:val="0"/>
              <w:spacing w:after="320"/>
              <w:jc w:val="left"/>
              <w:rPr>
                <w:sz w:val="22"/>
                <w:szCs w:val="22"/>
              </w:rPr>
            </w:pPr>
            <w:r w:rsidRPr="0032153C">
              <w:rPr>
                <w:sz w:val="22"/>
                <w:szCs w:val="22"/>
              </w:rPr>
              <w:t>Guest lecturer.</w:t>
            </w:r>
          </w:p>
          <w:p w:rsidR="0032153C" w:rsidRPr="0032153C" w:rsidRDefault="0032153C" w:rsidP="009B3943">
            <w:pPr>
              <w:autoSpaceDE w:val="0"/>
              <w:autoSpaceDN w:val="0"/>
              <w:adjustRightInd w:val="0"/>
              <w:spacing w:after="320"/>
              <w:jc w:val="left"/>
              <w:rPr>
                <w:sz w:val="22"/>
                <w:szCs w:val="22"/>
              </w:rPr>
            </w:pPr>
            <w:r w:rsidRPr="0032153C">
              <w:rPr>
                <w:sz w:val="22"/>
                <w:szCs w:val="22"/>
              </w:rPr>
              <w:t>Project part: According to Scrum</w:t>
            </w:r>
          </w:p>
        </w:tc>
        <w:tc>
          <w:tcPr>
            <w:tcW w:w="0" w:type="auto"/>
          </w:tcPr>
          <w:p w:rsidR="0032153C" w:rsidRPr="0032153C" w:rsidRDefault="0032153C" w:rsidP="009B3943">
            <w:pPr>
              <w:autoSpaceDE w:val="0"/>
              <w:autoSpaceDN w:val="0"/>
              <w:adjustRightInd w:val="0"/>
              <w:spacing w:after="320"/>
              <w:jc w:val="left"/>
              <w:rPr>
                <w:sz w:val="22"/>
                <w:szCs w:val="22"/>
              </w:rPr>
            </w:pPr>
            <w:r w:rsidRPr="0032153C">
              <w:rPr>
                <w:sz w:val="22"/>
                <w:szCs w:val="22"/>
              </w:rPr>
              <w:t>Seminar + workshop</w:t>
            </w:r>
          </w:p>
        </w:tc>
      </w:tr>
      <w:tr w:rsidR="0032153C" w:rsidRPr="00416944" w:rsidTr="008A33FC">
        <w:tc>
          <w:tcPr>
            <w:tcW w:w="0" w:type="auto"/>
          </w:tcPr>
          <w:p w:rsidR="0032153C" w:rsidRPr="0032153C" w:rsidRDefault="0032153C" w:rsidP="008A33FC">
            <w:pPr>
              <w:autoSpaceDE w:val="0"/>
              <w:autoSpaceDN w:val="0"/>
              <w:adjustRightInd w:val="0"/>
              <w:spacing w:after="320"/>
              <w:rPr>
                <w:b/>
                <w:bCs/>
                <w:sz w:val="22"/>
                <w:szCs w:val="22"/>
              </w:rPr>
            </w:pPr>
            <w:r w:rsidRPr="0032153C">
              <w:rPr>
                <w:b/>
                <w:bCs/>
                <w:sz w:val="22"/>
                <w:szCs w:val="22"/>
              </w:rPr>
              <w:t>Organization development in practice</w:t>
            </w:r>
          </w:p>
        </w:tc>
        <w:tc>
          <w:tcPr>
            <w:tcW w:w="0" w:type="auto"/>
          </w:tcPr>
          <w:p w:rsidR="0032153C" w:rsidRPr="0032153C" w:rsidRDefault="0032153C" w:rsidP="008A33FC">
            <w:pPr>
              <w:autoSpaceDE w:val="0"/>
              <w:autoSpaceDN w:val="0"/>
              <w:adjustRightInd w:val="0"/>
              <w:rPr>
                <w:color w:val="000000"/>
                <w:sz w:val="22"/>
                <w:szCs w:val="22"/>
              </w:rPr>
            </w:pPr>
            <w:r w:rsidRPr="0032153C">
              <w:rPr>
                <w:color w:val="000000"/>
                <w:sz w:val="22"/>
                <w:szCs w:val="22"/>
              </w:rPr>
              <w:t>w 49</w:t>
            </w:r>
          </w:p>
        </w:tc>
        <w:tc>
          <w:tcPr>
            <w:tcW w:w="0" w:type="auto"/>
          </w:tcPr>
          <w:p w:rsidR="0032153C" w:rsidRPr="0032153C" w:rsidRDefault="0032153C" w:rsidP="009B3943">
            <w:pPr>
              <w:autoSpaceDE w:val="0"/>
              <w:autoSpaceDN w:val="0"/>
              <w:adjustRightInd w:val="0"/>
              <w:spacing w:after="320"/>
              <w:jc w:val="left"/>
              <w:rPr>
                <w:sz w:val="22"/>
                <w:szCs w:val="22"/>
              </w:rPr>
            </w:pPr>
            <w:r w:rsidRPr="0032153C">
              <w:rPr>
                <w:sz w:val="22"/>
                <w:szCs w:val="22"/>
              </w:rPr>
              <w:t>Design for continuous development plan for organization.</w:t>
            </w:r>
          </w:p>
          <w:p w:rsidR="0032153C" w:rsidRPr="0032153C" w:rsidRDefault="0032153C" w:rsidP="009B3943">
            <w:pPr>
              <w:autoSpaceDE w:val="0"/>
              <w:autoSpaceDN w:val="0"/>
              <w:adjustRightInd w:val="0"/>
              <w:spacing w:after="320"/>
              <w:jc w:val="left"/>
              <w:rPr>
                <w:sz w:val="22"/>
                <w:szCs w:val="22"/>
              </w:rPr>
            </w:pPr>
            <w:r w:rsidRPr="0032153C">
              <w:rPr>
                <w:sz w:val="22"/>
                <w:szCs w:val="22"/>
              </w:rPr>
              <w:t>Write and submit final report Scrum.</w:t>
            </w:r>
          </w:p>
          <w:p w:rsidR="0032153C" w:rsidRPr="0032153C" w:rsidRDefault="0032153C" w:rsidP="009B3943">
            <w:pPr>
              <w:autoSpaceDE w:val="0"/>
              <w:autoSpaceDN w:val="0"/>
              <w:adjustRightInd w:val="0"/>
              <w:spacing w:after="320"/>
              <w:jc w:val="left"/>
              <w:rPr>
                <w:sz w:val="22"/>
                <w:szCs w:val="22"/>
              </w:rPr>
            </w:pPr>
            <w:r w:rsidRPr="0032153C">
              <w:rPr>
                <w:sz w:val="22"/>
                <w:szCs w:val="22"/>
              </w:rPr>
              <w:t>Follow-up meeting to present and discuss experience using Scrum.</w:t>
            </w:r>
          </w:p>
          <w:p w:rsidR="0032153C" w:rsidRPr="0032153C" w:rsidRDefault="0032153C" w:rsidP="009B3943">
            <w:pPr>
              <w:autoSpaceDE w:val="0"/>
              <w:autoSpaceDN w:val="0"/>
              <w:adjustRightInd w:val="0"/>
              <w:spacing w:after="320"/>
              <w:jc w:val="left"/>
              <w:rPr>
                <w:sz w:val="22"/>
                <w:szCs w:val="22"/>
              </w:rPr>
            </w:pPr>
          </w:p>
        </w:tc>
        <w:tc>
          <w:tcPr>
            <w:tcW w:w="0" w:type="auto"/>
          </w:tcPr>
          <w:p w:rsidR="0032153C" w:rsidRPr="0032153C" w:rsidRDefault="0032153C" w:rsidP="009B3943">
            <w:pPr>
              <w:autoSpaceDE w:val="0"/>
              <w:autoSpaceDN w:val="0"/>
              <w:adjustRightInd w:val="0"/>
              <w:spacing w:after="320"/>
              <w:jc w:val="left"/>
              <w:rPr>
                <w:sz w:val="22"/>
                <w:szCs w:val="22"/>
              </w:rPr>
            </w:pPr>
            <w:r w:rsidRPr="0032153C">
              <w:rPr>
                <w:sz w:val="22"/>
                <w:szCs w:val="22"/>
              </w:rPr>
              <w:t>Presentations.</w:t>
            </w:r>
          </w:p>
          <w:p w:rsidR="0032153C" w:rsidRPr="0032153C" w:rsidRDefault="0032153C" w:rsidP="009B3943">
            <w:pPr>
              <w:autoSpaceDE w:val="0"/>
              <w:autoSpaceDN w:val="0"/>
              <w:adjustRightInd w:val="0"/>
              <w:spacing w:after="320"/>
              <w:jc w:val="left"/>
              <w:rPr>
                <w:sz w:val="22"/>
                <w:szCs w:val="22"/>
              </w:rPr>
            </w:pPr>
          </w:p>
          <w:p w:rsidR="0032153C" w:rsidRPr="0032153C" w:rsidRDefault="0032153C" w:rsidP="009B3943">
            <w:pPr>
              <w:autoSpaceDE w:val="0"/>
              <w:autoSpaceDN w:val="0"/>
              <w:adjustRightInd w:val="0"/>
              <w:spacing w:after="320"/>
              <w:jc w:val="left"/>
              <w:rPr>
                <w:sz w:val="22"/>
                <w:szCs w:val="22"/>
              </w:rPr>
            </w:pPr>
            <w:r w:rsidRPr="0032153C">
              <w:rPr>
                <w:sz w:val="22"/>
                <w:szCs w:val="22"/>
              </w:rPr>
              <w:t>Report Scrum</w:t>
            </w:r>
          </w:p>
          <w:p w:rsidR="0032153C" w:rsidRPr="0032153C" w:rsidRDefault="0032153C" w:rsidP="009B3943">
            <w:pPr>
              <w:autoSpaceDE w:val="0"/>
              <w:autoSpaceDN w:val="0"/>
              <w:adjustRightInd w:val="0"/>
              <w:spacing w:after="320"/>
              <w:jc w:val="left"/>
              <w:rPr>
                <w:sz w:val="22"/>
                <w:szCs w:val="22"/>
              </w:rPr>
            </w:pPr>
            <w:r w:rsidRPr="0032153C">
              <w:rPr>
                <w:sz w:val="22"/>
                <w:szCs w:val="22"/>
              </w:rPr>
              <w:t>Presentation Scrum.</w:t>
            </w:r>
          </w:p>
        </w:tc>
      </w:tr>
      <w:tr w:rsidR="0032153C" w:rsidRPr="00F54577" w:rsidTr="008A33FC">
        <w:tc>
          <w:tcPr>
            <w:tcW w:w="0" w:type="auto"/>
          </w:tcPr>
          <w:p w:rsidR="0032153C" w:rsidRPr="0032153C" w:rsidRDefault="0032153C" w:rsidP="008A33FC">
            <w:pPr>
              <w:autoSpaceDE w:val="0"/>
              <w:autoSpaceDN w:val="0"/>
              <w:adjustRightInd w:val="0"/>
              <w:spacing w:after="320"/>
              <w:rPr>
                <w:b/>
                <w:bCs/>
                <w:sz w:val="22"/>
                <w:szCs w:val="22"/>
              </w:rPr>
            </w:pPr>
            <w:r w:rsidRPr="0032153C">
              <w:rPr>
                <w:b/>
                <w:bCs/>
                <w:sz w:val="22"/>
                <w:szCs w:val="22"/>
              </w:rPr>
              <w:lastRenderedPageBreak/>
              <w:t>Presentation of the organization on the recruitment fair</w:t>
            </w:r>
          </w:p>
        </w:tc>
        <w:tc>
          <w:tcPr>
            <w:tcW w:w="0" w:type="auto"/>
          </w:tcPr>
          <w:p w:rsidR="0032153C" w:rsidRPr="0032153C" w:rsidRDefault="0032153C" w:rsidP="008A33FC">
            <w:pPr>
              <w:autoSpaceDE w:val="0"/>
              <w:autoSpaceDN w:val="0"/>
              <w:adjustRightInd w:val="0"/>
              <w:rPr>
                <w:color w:val="000000"/>
                <w:sz w:val="22"/>
                <w:szCs w:val="22"/>
              </w:rPr>
            </w:pPr>
            <w:r w:rsidRPr="0032153C">
              <w:rPr>
                <w:color w:val="000000"/>
                <w:sz w:val="22"/>
                <w:szCs w:val="22"/>
              </w:rPr>
              <w:t>w 50</w:t>
            </w:r>
          </w:p>
        </w:tc>
        <w:tc>
          <w:tcPr>
            <w:tcW w:w="0" w:type="auto"/>
          </w:tcPr>
          <w:p w:rsidR="0032153C" w:rsidRPr="0032153C" w:rsidRDefault="0032153C" w:rsidP="009B3943">
            <w:pPr>
              <w:autoSpaceDE w:val="0"/>
              <w:autoSpaceDN w:val="0"/>
              <w:adjustRightInd w:val="0"/>
              <w:spacing w:after="320"/>
              <w:jc w:val="left"/>
              <w:rPr>
                <w:color w:val="000000"/>
                <w:sz w:val="22"/>
                <w:szCs w:val="22"/>
              </w:rPr>
            </w:pPr>
            <w:r w:rsidRPr="0032153C">
              <w:rPr>
                <w:color w:val="000000"/>
                <w:sz w:val="22"/>
                <w:szCs w:val="22"/>
              </w:rPr>
              <w:t>Organizations are to be presented in whole / at the fictive recruitment fair.</w:t>
            </w:r>
          </w:p>
          <w:p w:rsidR="0032153C" w:rsidRPr="0032153C" w:rsidRDefault="0032153C" w:rsidP="009B3943">
            <w:pPr>
              <w:autoSpaceDE w:val="0"/>
              <w:autoSpaceDN w:val="0"/>
              <w:adjustRightInd w:val="0"/>
              <w:spacing w:after="320"/>
              <w:jc w:val="left"/>
              <w:rPr>
                <w:color w:val="000000"/>
                <w:sz w:val="22"/>
                <w:szCs w:val="22"/>
              </w:rPr>
            </w:pPr>
            <w:r w:rsidRPr="0032153C">
              <w:rPr>
                <w:color w:val="000000"/>
                <w:sz w:val="22"/>
                <w:szCs w:val="22"/>
              </w:rPr>
              <w:t>Write and submit report and attend into follow-up meeting.</w:t>
            </w:r>
          </w:p>
        </w:tc>
        <w:tc>
          <w:tcPr>
            <w:tcW w:w="0" w:type="auto"/>
          </w:tcPr>
          <w:p w:rsidR="0032153C" w:rsidRPr="0032153C" w:rsidRDefault="0032153C" w:rsidP="009B3943">
            <w:pPr>
              <w:autoSpaceDE w:val="0"/>
              <w:autoSpaceDN w:val="0"/>
              <w:adjustRightInd w:val="0"/>
              <w:spacing w:after="320"/>
              <w:jc w:val="left"/>
              <w:rPr>
                <w:color w:val="000000"/>
                <w:sz w:val="22"/>
                <w:szCs w:val="22"/>
              </w:rPr>
            </w:pPr>
            <w:r w:rsidRPr="0032153C">
              <w:rPr>
                <w:color w:val="000000"/>
                <w:sz w:val="22"/>
                <w:szCs w:val="22"/>
              </w:rPr>
              <w:t>Presentations in groups, discussions and oral evaluation of the course.</w:t>
            </w:r>
          </w:p>
        </w:tc>
      </w:tr>
    </w:tbl>
    <w:p w:rsidR="00E67FA0" w:rsidRPr="0032153C" w:rsidRDefault="00E67FA0" w:rsidP="00D3339B">
      <w:pPr>
        <w:rPr>
          <w:color w:val="222222"/>
          <w:shd w:val="clear" w:color="auto" w:fill="FFFFFF"/>
          <w:lang w:eastAsia="sv-SE"/>
        </w:rPr>
      </w:pPr>
    </w:p>
    <w:p w:rsidR="00591FB4" w:rsidRDefault="00591FB4" w:rsidP="00D3339B">
      <w:pPr>
        <w:rPr>
          <w:color w:val="222222"/>
          <w:shd w:val="clear" w:color="auto" w:fill="FFFFFF"/>
          <w:lang w:val="en-GB" w:eastAsia="sv-SE"/>
        </w:rPr>
      </w:pPr>
    </w:p>
    <w:p w:rsidR="00D3339B" w:rsidRPr="007B76B6" w:rsidRDefault="00D3339B" w:rsidP="00D3339B">
      <w:pPr>
        <w:rPr>
          <w:color w:val="222222"/>
          <w:shd w:val="clear" w:color="auto" w:fill="FFFFFF"/>
          <w:lang w:val="en-GB" w:eastAsia="sv-SE"/>
        </w:rPr>
      </w:pPr>
      <w:r w:rsidRPr="007B76B6">
        <w:rPr>
          <w:color w:val="222222"/>
          <w:shd w:val="clear" w:color="auto" w:fill="FFFFFF"/>
          <w:lang w:val="en-GB" w:eastAsia="sv-SE"/>
        </w:rPr>
        <w:t>Assignments</w:t>
      </w:r>
    </w:p>
    <w:p w:rsidR="00D3339B" w:rsidRPr="00E67FA0" w:rsidRDefault="00D3339B" w:rsidP="00D3339B">
      <w:pPr>
        <w:rPr>
          <w:i/>
          <w:color w:val="222222"/>
          <w:shd w:val="clear" w:color="auto" w:fill="FFFFFF"/>
          <w:lang w:val="en-GB" w:eastAsia="sv-SE"/>
        </w:rPr>
      </w:pPr>
      <w:r w:rsidRPr="007B76B6">
        <w:rPr>
          <w:i/>
          <w:color w:val="222222"/>
          <w:shd w:val="clear" w:color="auto" w:fill="FFFFFF"/>
          <w:lang w:val="en-GB" w:eastAsia="sv-SE"/>
        </w:rPr>
        <w:t>Logbooks - through</w:t>
      </w:r>
      <w:r>
        <w:rPr>
          <w:i/>
          <w:color w:val="222222"/>
          <w:shd w:val="clear" w:color="auto" w:fill="FFFFFF"/>
          <w:lang w:val="en-GB" w:eastAsia="sv-SE"/>
        </w:rPr>
        <w:t>out</w:t>
      </w:r>
      <w:r w:rsidRPr="007B76B6">
        <w:rPr>
          <w:i/>
          <w:color w:val="222222"/>
          <w:shd w:val="clear" w:color="auto" w:fill="FFFFFF"/>
          <w:lang w:val="en-GB" w:eastAsia="sv-SE"/>
        </w:rPr>
        <w:t xml:space="preserve"> the course</w:t>
      </w:r>
    </w:p>
    <w:p w:rsidR="00D3339B" w:rsidRDefault="00D3339B" w:rsidP="00D3339B">
      <w:pPr>
        <w:rPr>
          <w:lang w:val="en-GB"/>
        </w:rPr>
      </w:pPr>
      <w:r w:rsidRPr="007B76B6">
        <w:rPr>
          <w:lang w:val="en-GB"/>
        </w:rPr>
        <w:t xml:space="preserve">Students were expected to write logbook reflections throughout the autumn. They were supposed to individually document the group's work processes throughout the course. This logbook should then be highlighted in the final written assignment and be included in it as an attachment. The logbook notes described thoughts on the different processes </w:t>
      </w:r>
      <w:r>
        <w:rPr>
          <w:lang w:val="en-GB"/>
        </w:rPr>
        <w:t>about</w:t>
      </w:r>
      <w:r w:rsidRPr="007B76B6">
        <w:rPr>
          <w:lang w:val="en-GB"/>
        </w:rPr>
        <w:t xml:space="preserve"> the course and how these could be linked to the course literature and the chosen scientific articles. Students were encouraged to </w:t>
      </w:r>
      <w:r>
        <w:rPr>
          <w:lang w:val="en-GB"/>
        </w:rPr>
        <w:t xml:space="preserve">write down </w:t>
      </w:r>
      <w:r w:rsidRPr="007B76B6">
        <w:rPr>
          <w:lang w:val="en-GB"/>
        </w:rPr>
        <w:t xml:space="preserve">after each course session their own thoughts about the processes they had observed in their group during the group work. </w:t>
      </w:r>
    </w:p>
    <w:p w:rsidR="00D3339B" w:rsidRPr="007B76B6" w:rsidRDefault="00D3339B" w:rsidP="00D3339B">
      <w:pPr>
        <w:rPr>
          <w:lang w:val="en-GB"/>
        </w:rPr>
      </w:pPr>
      <w:r w:rsidRPr="007B76B6">
        <w:rPr>
          <w:lang w:val="en-GB"/>
        </w:rPr>
        <w:t xml:space="preserve">They were asked: What kind of group processes can </w:t>
      </w:r>
      <w:r>
        <w:rPr>
          <w:lang w:val="en-GB"/>
        </w:rPr>
        <w:t xml:space="preserve">you </w:t>
      </w:r>
      <w:r w:rsidRPr="007B76B6">
        <w:rPr>
          <w:lang w:val="en-GB"/>
        </w:rPr>
        <w:t>distinguish? (e.g. power distribution, culture, conflict, consensus, compromise, decision, reward, group think etc.?)</w:t>
      </w:r>
    </w:p>
    <w:p w:rsidR="00D3339B" w:rsidRPr="00D244F8" w:rsidRDefault="00D3339B" w:rsidP="00D3339B">
      <w:pPr>
        <w:rPr>
          <w:color w:val="000000" w:themeColor="text1"/>
          <w:lang w:val="en-GB"/>
        </w:rPr>
      </w:pPr>
      <w:r w:rsidRPr="00463CC0">
        <w:rPr>
          <w:color w:val="000000" w:themeColor="text1"/>
          <w:lang w:val="en-GB"/>
        </w:rPr>
        <w:t xml:space="preserve"> I</w:t>
      </w:r>
      <w:r w:rsidR="00E67FA0">
        <w:rPr>
          <w:color w:val="000000" w:themeColor="text1"/>
          <w:lang w:val="en-GB"/>
        </w:rPr>
        <w:t xml:space="preserve"> </w:t>
      </w:r>
      <w:r w:rsidRPr="00463CC0">
        <w:rPr>
          <w:color w:val="000000" w:themeColor="text1"/>
          <w:lang w:val="en-GB"/>
        </w:rPr>
        <w:t xml:space="preserve"> </w:t>
      </w:r>
      <w:r w:rsidRPr="00463CC0">
        <w:rPr>
          <w:color w:val="000000" w:themeColor="text1"/>
          <w:shd w:val="clear" w:color="auto" w:fill="FFFFFF"/>
          <w:lang w:val="en-GB" w:eastAsia="sv-SE"/>
        </w:rPr>
        <w:t>Assignments</w:t>
      </w:r>
      <w:r w:rsidRPr="00463CC0">
        <w:rPr>
          <w:color w:val="000000" w:themeColor="text1"/>
          <w:lang w:val="en-GB" w:eastAsia="sv-SE"/>
        </w:rPr>
        <w:t xml:space="preserve"> </w:t>
      </w:r>
      <w:r>
        <w:rPr>
          <w:color w:val="000000" w:themeColor="text1"/>
          <w:lang w:val="en-GB"/>
        </w:rPr>
        <w:t>(a-c</w:t>
      </w:r>
      <w:r w:rsidRPr="00463CC0">
        <w:rPr>
          <w:color w:val="000000" w:themeColor="text1"/>
          <w:lang w:val="en-GB"/>
        </w:rPr>
        <w:t>) in Project management section</w:t>
      </w:r>
    </w:p>
    <w:p w:rsidR="00D3339B" w:rsidRPr="007B76B6" w:rsidRDefault="00D3339B" w:rsidP="00D3339B">
      <w:pPr>
        <w:rPr>
          <w:lang w:val="en-GB"/>
        </w:rPr>
      </w:pPr>
      <w:r w:rsidRPr="007B76B6">
        <w:rPr>
          <w:lang w:val="en-GB"/>
        </w:rPr>
        <w:t>a. Written exam - Friday 22/9 to Sun</w:t>
      </w:r>
      <w:r>
        <w:rPr>
          <w:lang w:val="en-GB"/>
        </w:rPr>
        <w:t xml:space="preserve">day 24/9. (Score: 3, </w:t>
      </w:r>
      <w:r w:rsidRPr="007B76B6">
        <w:rPr>
          <w:lang w:val="en-GB"/>
        </w:rPr>
        <w:t>4 and 5)</w:t>
      </w:r>
    </w:p>
    <w:p w:rsidR="00D3339B" w:rsidRPr="007B76B6" w:rsidRDefault="00D3339B" w:rsidP="00D3339B">
      <w:pPr>
        <w:rPr>
          <w:lang w:val="en-GB"/>
        </w:rPr>
      </w:pPr>
      <w:r w:rsidRPr="007B76B6">
        <w:rPr>
          <w:lang w:val="en-GB"/>
        </w:rPr>
        <w:t>b.</w:t>
      </w:r>
      <w:r w:rsidR="00912BB4">
        <w:rPr>
          <w:lang w:val="en-GB"/>
        </w:rPr>
        <w:t xml:space="preserve"> </w:t>
      </w:r>
      <w:r w:rsidRPr="007B76B6">
        <w:rPr>
          <w:lang w:val="en-GB"/>
        </w:rPr>
        <w:t xml:space="preserve">Perform the theme work according to the predetermined agile method (Kanban). </w:t>
      </w:r>
    </w:p>
    <w:p w:rsidR="00D3339B" w:rsidRPr="007B76B6" w:rsidRDefault="00D3339B" w:rsidP="00D3339B">
      <w:pPr>
        <w:rPr>
          <w:lang w:val="en-GB"/>
        </w:rPr>
      </w:pPr>
      <w:r w:rsidRPr="007B76B6">
        <w:rPr>
          <w:lang w:val="en-GB"/>
        </w:rPr>
        <w:t>Describe the planning, implementation and results of a project report and active participation</w:t>
      </w:r>
      <w:r>
        <w:rPr>
          <w:lang w:val="en-GB"/>
        </w:rPr>
        <w:t xml:space="preserve"> </w:t>
      </w:r>
      <w:r w:rsidRPr="007B76B6">
        <w:rPr>
          <w:lang w:val="en-GB"/>
        </w:rPr>
        <w:t xml:space="preserve">in follow-up meeting (mandatory) where the group reports were verbally </w:t>
      </w:r>
    </w:p>
    <w:p w:rsidR="00D3339B" w:rsidRPr="007B76B6" w:rsidRDefault="00D3339B" w:rsidP="00D3339B">
      <w:pPr>
        <w:rPr>
          <w:lang w:val="en-GB"/>
        </w:rPr>
      </w:pPr>
      <w:r w:rsidRPr="007B76B6">
        <w:rPr>
          <w:lang w:val="en-GB"/>
        </w:rPr>
        <w:t>c. Perform the theme work according to the predetermined agile method (Scrum). Describe the</w:t>
      </w:r>
      <w:r>
        <w:rPr>
          <w:lang w:val="en-GB"/>
        </w:rPr>
        <w:t xml:space="preserve"> </w:t>
      </w:r>
      <w:r w:rsidRPr="007B76B6">
        <w:rPr>
          <w:lang w:val="en-GB"/>
        </w:rPr>
        <w:t>planning, implementation and results of a project report and active participation in follow-up meeting (mandatory) where the group reports presented verbally about how they worked,</w:t>
      </w:r>
      <w:r>
        <w:rPr>
          <w:lang w:val="en-GB"/>
        </w:rPr>
        <w:t xml:space="preserve"> </w:t>
      </w:r>
      <w:r w:rsidRPr="007B76B6">
        <w:rPr>
          <w:lang w:val="en-GB"/>
        </w:rPr>
        <w:t>problems and advantages and disadvantages.</w:t>
      </w:r>
    </w:p>
    <w:p w:rsidR="00D3339B" w:rsidRDefault="00D3339B" w:rsidP="00D3339B">
      <w:pPr>
        <w:rPr>
          <w:lang w:val="en-GB"/>
        </w:rPr>
      </w:pPr>
    </w:p>
    <w:p w:rsidR="00D3339B" w:rsidRPr="007B76B6" w:rsidRDefault="00D3339B" w:rsidP="00D3339B">
      <w:pPr>
        <w:rPr>
          <w:lang w:val="en-GB"/>
        </w:rPr>
      </w:pPr>
      <w:r w:rsidRPr="007B76B6">
        <w:rPr>
          <w:lang w:val="en-GB"/>
        </w:rPr>
        <w:t>II Assignments in theme section</w:t>
      </w:r>
    </w:p>
    <w:p w:rsidR="00D3339B" w:rsidRPr="007B76B6" w:rsidRDefault="00D3339B" w:rsidP="00D3339B">
      <w:pPr>
        <w:rPr>
          <w:lang w:val="en-GB"/>
        </w:rPr>
      </w:pPr>
      <w:r w:rsidRPr="007B76B6">
        <w:rPr>
          <w:lang w:val="en-GB"/>
        </w:rPr>
        <w:t xml:space="preserve">    Oral group reports and written reports over the different themes (</w:t>
      </w:r>
      <w:r>
        <w:rPr>
          <w:lang w:val="en-GB"/>
        </w:rPr>
        <w:t>six</w:t>
      </w:r>
      <w:r w:rsidRPr="007B76B6">
        <w:rPr>
          <w:lang w:val="en-GB"/>
        </w:rPr>
        <w:t>)</w:t>
      </w:r>
    </w:p>
    <w:p w:rsidR="00D3339B" w:rsidRPr="007B76B6" w:rsidRDefault="00D3339B" w:rsidP="00D3339B">
      <w:pPr>
        <w:rPr>
          <w:lang w:val="en-GB"/>
        </w:rPr>
      </w:pPr>
      <w:r>
        <w:rPr>
          <w:lang w:val="en-GB"/>
        </w:rPr>
        <w:t xml:space="preserve">    </w:t>
      </w:r>
      <w:r w:rsidRPr="007B76B6">
        <w:rPr>
          <w:lang w:val="en-GB"/>
        </w:rPr>
        <w:t xml:space="preserve">Containing descriptions of how students had applied the theme in their fictitious organizations. They should also have references to the course </w:t>
      </w:r>
      <w:r>
        <w:rPr>
          <w:lang w:val="en-GB"/>
        </w:rPr>
        <w:t xml:space="preserve">literature and toat least three </w:t>
      </w:r>
      <w:r w:rsidRPr="007B76B6">
        <w:rPr>
          <w:lang w:val="en-GB"/>
        </w:rPr>
        <w:t xml:space="preserve">scientific articles per theme. </w:t>
      </w:r>
    </w:p>
    <w:p w:rsidR="00D3339B" w:rsidRPr="007B76B6" w:rsidRDefault="00D3339B" w:rsidP="00D3339B">
      <w:pPr>
        <w:rPr>
          <w:lang w:val="en-GB"/>
        </w:rPr>
      </w:pPr>
      <w:r w:rsidRPr="007B76B6">
        <w:rPr>
          <w:lang w:val="en-GB"/>
        </w:rPr>
        <w:t>    Rating: G / U.</w:t>
      </w:r>
    </w:p>
    <w:p w:rsidR="00D3339B" w:rsidRPr="007B76B6" w:rsidRDefault="00D3339B" w:rsidP="00D3339B">
      <w:pPr>
        <w:rPr>
          <w:lang w:val="en-GB"/>
        </w:rPr>
      </w:pPr>
      <w:r>
        <w:rPr>
          <w:lang w:val="en-GB"/>
        </w:rPr>
        <w:lastRenderedPageBreak/>
        <w:t xml:space="preserve">    </w:t>
      </w:r>
      <w:r w:rsidRPr="007B76B6">
        <w:rPr>
          <w:lang w:val="en-GB"/>
        </w:rPr>
        <w:t xml:space="preserve">Final report: Written assignment - final exam (3 hp) Grading scale: U, 3,4,5 </w:t>
      </w:r>
    </w:p>
    <w:p w:rsidR="00591FB4" w:rsidRDefault="00D3339B" w:rsidP="00D3339B">
      <w:pPr>
        <w:rPr>
          <w:lang w:val="en-GB"/>
        </w:rPr>
      </w:pPr>
      <w:r>
        <w:rPr>
          <w:lang w:val="en-GB"/>
        </w:rPr>
        <w:t xml:space="preserve">    </w:t>
      </w:r>
      <w:r w:rsidRPr="007B76B6">
        <w:rPr>
          <w:lang w:val="en-GB"/>
        </w:rPr>
        <w:t>Deadline: 13/1 2018.</w:t>
      </w:r>
    </w:p>
    <w:p w:rsidR="00591FB4" w:rsidRDefault="00591FB4" w:rsidP="00D3339B">
      <w:pPr>
        <w:rPr>
          <w:lang w:val="en-GB"/>
        </w:rPr>
      </w:pPr>
    </w:p>
    <w:p w:rsidR="00D3339B" w:rsidRPr="007B76B6" w:rsidRDefault="00D3339B" w:rsidP="00D3339B">
      <w:pPr>
        <w:rPr>
          <w:lang w:val="en-GB"/>
        </w:rPr>
      </w:pPr>
      <w:r w:rsidRPr="007B76B6">
        <w:rPr>
          <w:lang w:val="en-GB"/>
        </w:rPr>
        <w:t>This individual written and final assignment aimed at to summarize the different parts of the course. Students was to present their fictional organization based on the different themes of the course. The analysis of themes should contain a theoretical review of the choices that the</w:t>
      </w:r>
      <w:r>
        <w:rPr>
          <w:lang w:val="en-GB"/>
        </w:rPr>
        <w:t xml:space="preserve"> </w:t>
      </w:r>
      <w:r w:rsidRPr="007B76B6">
        <w:rPr>
          <w:lang w:val="en-GB"/>
        </w:rPr>
        <w:t>group made when creating their organization. They also should analyse and interpret the processes that they had undergone during the work with the organization.</w:t>
      </w:r>
    </w:p>
    <w:p w:rsidR="00D3339B" w:rsidRPr="007B76B6" w:rsidRDefault="00D3339B" w:rsidP="00D3339B">
      <w:pPr>
        <w:rPr>
          <w:lang w:val="en-GB"/>
        </w:rPr>
      </w:pPr>
      <w:r w:rsidRPr="007B76B6">
        <w:rPr>
          <w:lang w:val="en-GB"/>
        </w:rPr>
        <w:t xml:space="preserve">The form of the assignment was as follows: the work was to contain 8 chapters: Introduction, Organization Structure, HR, Leadership, Change, Conflicts, Organization Development and Discussion. Each chapter (except 1 and 8) should follow the draft: results - analysis - reflection. </w:t>
      </w:r>
    </w:p>
    <w:p w:rsidR="00D3339B" w:rsidRPr="00D3339B" w:rsidRDefault="00D3339B" w:rsidP="00D3339B">
      <w:pPr>
        <w:rPr>
          <w:lang w:val="en-GB"/>
        </w:rPr>
      </w:pPr>
      <w:r w:rsidRPr="007B76B6">
        <w:rPr>
          <w:lang w:val="en-GB"/>
        </w:rPr>
        <w:t>In Chapter 1, students should present the organization by portraying the organization in its entirety in order to provide the best possible image of it. In the final chapter, then summarize these different chapters and discuss the group process and their individual learning process by adopting a more objective approach. Additionally, they should use quality tools where needed. In the analysis they should describe the structure by using theories and refer to the literature. They also were expected to describe how they had used their quality tools. Finally, in the reflection section, students should add their own thoughts about the processes involved (logbook notes as a support). Work scope: about 15-20 pages, reference system Harvard Anglia.</w:t>
      </w:r>
    </w:p>
    <w:p w:rsidR="00D3339B" w:rsidRDefault="00D3339B" w:rsidP="00D3339B">
      <w:pPr>
        <w:rPr>
          <w:lang w:val="en-GB"/>
        </w:rPr>
      </w:pPr>
      <w:r>
        <w:rPr>
          <w:lang w:val="en-GB"/>
        </w:rPr>
        <w:t>T</w:t>
      </w:r>
      <w:r w:rsidRPr="007B76B6">
        <w:rPr>
          <w:lang w:val="en-GB"/>
        </w:rPr>
        <w:t xml:space="preserve">he course consisted of two </w:t>
      </w:r>
      <w:r>
        <w:rPr>
          <w:lang w:val="en-GB"/>
        </w:rPr>
        <w:t xml:space="preserve">interconnected </w:t>
      </w:r>
      <w:r w:rsidRPr="007B76B6">
        <w:rPr>
          <w:lang w:val="en-GB"/>
        </w:rPr>
        <w:t>parts</w:t>
      </w:r>
      <w:r>
        <w:rPr>
          <w:lang w:val="en-GB"/>
        </w:rPr>
        <w:t xml:space="preserve">. </w:t>
      </w:r>
      <w:r w:rsidRPr="007B76B6">
        <w:rPr>
          <w:lang w:val="en-GB"/>
        </w:rPr>
        <w:t xml:space="preserve">The overall aim of this course design was to combine both structure and creativity in order to be able to create an organization of students´ dreams. </w:t>
      </w:r>
    </w:p>
    <w:p w:rsidR="00D3339B" w:rsidRDefault="00D3339B" w:rsidP="00D3339B">
      <w:pPr>
        <w:rPr>
          <w:lang w:val="en-GB"/>
        </w:rPr>
      </w:pPr>
      <w:r w:rsidRPr="007B76B6">
        <w:rPr>
          <w:lang w:val="en-GB"/>
        </w:rPr>
        <w:t>The course would also serve as a positive and creative finish on program studies where the different study themes on quality technology, organizational theories sand tools in project management would harmonize and create a whole that could enhance students' learning for current working life.</w:t>
      </w:r>
      <w:r>
        <w:rPr>
          <w:lang w:val="en-GB"/>
        </w:rPr>
        <w:t xml:space="preserve"> Processes of learning by working in teams in this project seem to strengthen students´ knowledge of organizational change in many ways. Students could in better way combine the theoretical knowledge of processes within organizational changes with the practical being active change mangers themselves and using the agile methods, Kanban and Scrum. They witnessed, through evaluations and different tasks, how even processes of understanding the mission and its responsibilities where highlighted by the course design.</w:t>
      </w:r>
    </w:p>
    <w:p w:rsidR="00591FB4" w:rsidRPr="003F4BC1" w:rsidRDefault="00D3339B" w:rsidP="003F4BC1">
      <w:pPr>
        <w:rPr>
          <w:lang w:val="en-GB"/>
        </w:rPr>
      </w:pPr>
      <w:r>
        <w:rPr>
          <w:lang w:val="en-GB"/>
        </w:rPr>
        <w:t>Still an improvement of the course design is highly needed: there is a need of tightening up the relation between the theme section and the agile methods. Students were often experiencing them as two separate parts of the course. In the following section a solution for the case study is discussed.</w:t>
      </w:r>
    </w:p>
    <w:p w:rsidR="00591FB4" w:rsidRDefault="00591FB4" w:rsidP="00D3339B">
      <w:pPr>
        <w:textAlignment w:val="baseline"/>
        <w:rPr>
          <w:color w:val="303030"/>
          <w:bdr w:val="none" w:sz="0" w:space="0" w:color="auto" w:frame="1"/>
          <w:lang w:val="en-GB" w:eastAsia="sv-SE"/>
        </w:rPr>
      </w:pPr>
    </w:p>
    <w:p w:rsidR="00D3339B" w:rsidRPr="008A51C6" w:rsidRDefault="00D3339B" w:rsidP="00D3339B">
      <w:pPr>
        <w:textAlignment w:val="baseline"/>
        <w:rPr>
          <w:color w:val="303030"/>
          <w:bdr w:val="none" w:sz="0" w:space="0" w:color="auto" w:frame="1"/>
          <w:lang w:val="en-GB" w:eastAsia="sv-SE"/>
        </w:rPr>
      </w:pPr>
      <w:r w:rsidRPr="008A51C6">
        <w:rPr>
          <w:color w:val="303030"/>
          <w:bdr w:val="none" w:sz="0" w:space="0" w:color="auto" w:frame="1"/>
          <w:lang w:val="en-GB" w:eastAsia="sv-SE"/>
        </w:rPr>
        <w:lastRenderedPageBreak/>
        <w:t>Solution of the case study</w:t>
      </w:r>
    </w:p>
    <w:p w:rsidR="00D3339B" w:rsidRPr="007228B2" w:rsidRDefault="00D3339B" w:rsidP="00D3339B">
      <w:pPr>
        <w:spacing w:before="100" w:beforeAutospacing="1" w:after="100" w:afterAutospacing="1"/>
        <w:rPr>
          <w:lang w:val="en-US" w:eastAsia="sv-SE"/>
        </w:rPr>
      </w:pPr>
      <w:r w:rsidRPr="002C4FB5">
        <w:rPr>
          <w:rFonts w:ascii="TimesNewRomanPS" w:hAnsi="TimesNewRomanPS"/>
          <w:bCs/>
          <w:color w:val="2D2D2D"/>
          <w:lang w:val="en-US" w:eastAsia="sv-SE"/>
        </w:rPr>
        <w:t>One possible solution to the course can be represented by a change in the course design</w:t>
      </w:r>
      <w:r>
        <w:rPr>
          <w:rFonts w:ascii="TimesNewRomanPS" w:hAnsi="TimesNewRomanPS"/>
          <w:bCs/>
          <w:color w:val="2D2D2D"/>
          <w:lang w:val="en-US" w:eastAsia="sv-SE"/>
        </w:rPr>
        <w:t>.</w:t>
      </w:r>
      <w:r w:rsidRPr="002C4FB5">
        <w:rPr>
          <w:rFonts w:ascii="TimesNewRomanPS" w:hAnsi="TimesNewRomanPS"/>
          <w:bCs/>
          <w:color w:val="2D2D2D"/>
          <w:lang w:val="en-US" w:eastAsia="sv-SE"/>
        </w:rPr>
        <w:t xml:space="preserve"> </w:t>
      </w:r>
      <w:r w:rsidRPr="007B76B6">
        <w:rPr>
          <w:color w:val="303030"/>
          <w:bdr w:val="none" w:sz="0" w:space="0" w:color="auto" w:frame="1"/>
          <w:lang w:val="en-GB" w:eastAsia="sv-SE"/>
        </w:rPr>
        <w:t>The new design was planned to include better link between theory and practice but also encourage students to use more of</w:t>
      </w:r>
      <w:r>
        <w:rPr>
          <w:color w:val="303030"/>
          <w:bdr w:val="none" w:sz="0" w:space="0" w:color="auto" w:frame="1"/>
          <w:lang w:val="en-GB" w:eastAsia="sv-SE"/>
        </w:rPr>
        <w:t xml:space="preserve"> their creativeness and problem-</w:t>
      </w:r>
      <w:r w:rsidRPr="007B76B6">
        <w:rPr>
          <w:color w:val="303030"/>
          <w:bdr w:val="none" w:sz="0" w:space="0" w:color="auto" w:frame="1"/>
          <w:lang w:val="en-GB" w:eastAsia="sv-SE"/>
        </w:rPr>
        <w:t>solving skills. In addition, it was thought that, with this new course design</w:t>
      </w:r>
      <w:r w:rsidRPr="00A46D63">
        <w:rPr>
          <w:color w:val="303030"/>
          <w:bdr w:val="none" w:sz="0" w:space="0" w:color="auto" w:frame="1"/>
          <w:lang w:val="en-GB" w:eastAsia="sv-SE"/>
        </w:rPr>
        <w:t xml:space="preserve">, students would better be able to repeat the various aspects of the entire program </w:t>
      </w:r>
      <w:r w:rsidRPr="00A46D63">
        <w:rPr>
          <w:lang w:val="en-GB"/>
        </w:rPr>
        <w:t>and gain experience and insight onto how agile methods can be used especially in change management</w:t>
      </w:r>
      <w:r w:rsidRPr="00A46D63">
        <w:rPr>
          <w:color w:val="303030"/>
          <w:bdr w:val="none" w:sz="0" w:space="0" w:color="auto" w:frame="1"/>
          <w:lang w:val="en-GB" w:eastAsia="sv-SE"/>
        </w:rPr>
        <w:t>, prior to graduation.</w:t>
      </w:r>
    </w:p>
    <w:p w:rsidR="00D3339B" w:rsidRPr="007B76B6" w:rsidRDefault="00D3339B" w:rsidP="00D3339B">
      <w:pPr>
        <w:textAlignment w:val="baseline"/>
        <w:rPr>
          <w:lang w:val="en-GB"/>
        </w:rPr>
      </w:pPr>
      <w:r w:rsidRPr="007B76B6">
        <w:rPr>
          <w:color w:val="303030"/>
          <w:bdr w:val="none" w:sz="0" w:space="0" w:color="auto" w:frame="1"/>
          <w:lang w:val="en-GB" w:eastAsia="sv-SE"/>
        </w:rPr>
        <w:t>The course was evaluated</w:t>
      </w:r>
      <w:r w:rsidRPr="004C3FC3">
        <w:rPr>
          <w:color w:val="303030"/>
          <w:bdr w:val="none" w:sz="0" w:space="0" w:color="auto" w:frame="1"/>
          <w:lang w:val="en-GB" w:eastAsia="sv-SE"/>
        </w:rPr>
        <w:t xml:space="preserve"> </w:t>
      </w:r>
      <w:r w:rsidRPr="007B76B6">
        <w:rPr>
          <w:color w:val="303030"/>
          <w:bdr w:val="none" w:sz="0" w:space="0" w:color="auto" w:frame="1"/>
          <w:lang w:val="en-GB" w:eastAsia="sv-SE"/>
        </w:rPr>
        <w:t>continuously</w:t>
      </w:r>
      <w:r>
        <w:rPr>
          <w:color w:val="303030"/>
          <w:bdr w:val="none" w:sz="0" w:space="0" w:color="auto" w:frame="1"/>
          <w:lang w:val="en-GB" w:eastAsia="sv-SE"/>
        </w:rPr>
        <w:t xml:space="preserve"> and</w:t>
      </w:r>
      <w:r w:rsidRPr="007B76B6">
        <w:rPr>
          <w:color w:val="303030"/>
          <w:bdr w:val="none" w:sz="0" w:space="0" w:color="auto" w:frame="1"/>
          <w:lang w:val="en-GB" w:eastAsia="sv-SE"/>
        </w:rPr>
        <w:t xml:space="preserve"> orally during the course by formative evaluation and in the end of the course by summative evaluation. Evaluation results show following results:</w:t>
      </w:r>
      <w:r w:rsidRPr="007B76B6">
        <w:rPr>
          <w:lang w:val="en-GB"/>
        </w:rPr>
        <w:t xml:space="preserve"> </w:t>
      </w:r>
      <w:r w:rsidRPr="007B76B6">
        <w:rPr>
          <w:color w:val="303030"/>
          <w:bdr w:val="none" w:sz="0" w:space="0" w:color="auto" w:frame="1"/>
          <w:lang w:val="en-GB" w:eastAsia="sv-SE"/>
        </w:rPr>
        <w:t>The summative evaluation was answered by 32% of the campus students (6/19) and by 28% or (10/36) of the distance students. The general appreciation of the course was very positive.</w:t>
      </w:r>
      <w:r w:rsidRPr="007B76B6">
        <w:rPr>
          <w:lang w:val="en-GB"/>
        </w:rPr>
        <w:t xml:space="preserve"> </w:t>
      </w:r>
      <w:r w:rsidRPr="007B76B6">
        <w:rPr>
          <w:color w:val="303030"/>
          <w:bdr w:val="none" w:sz="0" w:space="0" w:color="auto" w:frame="1"/>
          <w:lang w:val="en-GB" w:eastAsia="sv-SE"/>
        </w:rPr>
        <w:t xml:space="preserve">Course design was experienced by the majority as inspirational and useful for the future's working life. Weaknesses of the course, experienced by students, were mostly connected to project section and/or to the connection between these two sections of the course. Teachers were not cooperating enough with each other, the sections were experienced as two separate parts instead of properly interconnected, as they were expected to do by students. The best part of the course has been the course design and problem solving in groups. The students have practiced the theoretical knowledge from the entire education through the six themes. </w:t>
      </w:r>
      <w:r w:rsidRPr="005C7912">
        <w:rPr>
          <w:lang w:val="en-GB"/>
        </w:rPr>
        <w:t>In general students found it stimulated and it supported them to collaborate in a constructive way.</w:t>
      </w:r>
      <w:r w:rsidRPr="007B76B6">
        <w:rPr>
          <w:color w:val="303030"/>
          <w:bdr w:val="none" w:sz="0" w:space="0" w:color="auto" w:frame="1"/>
          <w:lang w:val="en-GB" w:eastAsia="sv-SE"/>
        </w:rPr>
        <w:t xml:space="preserve"> Students at the distance course experienced working in groups even more satisfactory. This because they often are not offered many group activities online.</w:t>
      </w:r>
      <w:r w:rsidRPr="007B76B6">
        <w:rPr>
          <w:lang w:val="en-GB"/>
        </w:rPr>
        <w:t xml:space="preserve"> </w:t>
      </w:r>
    </w:p>
    <w:p w:rsidR="00D3339B" w:rsidRPr="007B76B6" w:rsidRDefault="00D3339B" w:rsidP="00D3339B">
      <w:pPr>
        <w:textAlignment w:val="baseline"/>
        <w:rPr>
          <w:color w:val="303030"/>
          <w:bdr w:val="none" w:sz="0" w:space="0" w:color="auto" w:frame="1"/>
          <w:lang w:val="en-GB" w:eastAsia="sv-SE"/>
        </w:rPr>
      </w:pPr>
      <w:r w:rsidRPr="007B76B6">
        <w:rPr>
          <w:color w:val="303030"/>
          <w:bdr w:val="none" w:sz="0" w:space="0" w:color="auto" w:frame="1"/>
          <w:lang w:val="en-GB" w:eastAsia="sv-SE"/>
        </w:rPr>
        <w:t>Improvement suggestions from the students can be summarizes as follows: Communication between teachers has to be improved. Clarity in the course design, better structure for the e-classroom is proposed. Minimize a number of course assignments. Evaluations and student statements show though that course design, the completed change in it, is experienced by majority of the students as interesting and something what can increase their learning outcome in the programme. But at the same time there are shortcomings which are to be taken seriously.</w:t>
      </w:r>
      <w:r w:rsidRPr="007B76B6">
        <w:rPr>
          <w:lang w:val="en-GB"/>
        </w:rPr>
        <w:t xml:space="preserve"> </w:t>
      </w:r>
      <w:r w:rsidRPr="007B76B6">
        <w:rPr>
          <w:color w:val="303030"/>
          <w:bdr w:val="none" w:sz="0" w:space="0" w:color="auto" w:frame="1"/>
          <w:lang w:val="en-GB" w:eastAsia="sv-SE"/>
        </w:rPr>
        <w:t>The course structure will be revised to better meet student needs and further enhance learning in the course.</w:t>
      </w:r>
    </w:p>
    <w:p w:rsidR="00D3339B" w:rsidRDefault="00D3339B" w:rsidP="00D3339B">
      <w:pPr>
        <w:textAlignment w:val="baseline"/>
        <w:rPr>
          <w:color w:val="303030"/>
          <w:bdr w:val="none" w:sz="0" w:space="0" w:color="auto" w:frame="1"/>
          <w:lang w:val="en-GB" w:eastAsia="sv-SE"/>
        </w:rPr>
      </w:pPr>
    </w:p>
    <w:p w:rsidR="00591FB4" w:rsidRDefault="00591FB4" w:rsidP="00D3339B">
      <w:pPr>
        <w:textAlignment w:val="baseline"/>
        <w:rPr>
          <w:b/>
          <w:color w:val="303030"/>
          <w:sz w:val="28"/>
          <w:szCs w:val="28"/>
          <w:bdr w:val="none" w:sz="0" w:space="0" w:color="auto" w:frame="1"/>
          <w:lang w:val="en-GB" w:eastAsia="sv-SE"/>
        </w:rPr>
      </w:pPr>
    </w:p>
    <w:p w:rsidR="00591FB4" w:rsidRDefault="00591FB4" w:rsidP="00D3339B">
      <w:pPr>
        <w:textAlignment w:val="baseline"/>
        <w:rPr>
          <w:b/>
          <w:color w:val="303030"/>
          <w:sz w:val="28"/>
          <w:szCs w:val="28"/>
          <w:bdr w:val="none" w:sz="0" w:space="0" w:color="auto" w:frame="1"/>
          <w:lang w:val="en-GB" w:eastAsia="sv-SE"/>
        </w:rPr>
      </w:pPr>
    </w:p>
    <w:p w:rsidR="00591FB4" w:rsidRDefault="00591FB4" w:rsidP="00D3339B">
      <w:pPr>
        <w:textAlignment w:val="baseline"/>
        <w:rPr>
          <w:b/>
          <w:color w:val="303030"/>
          <w:sz w:val="28"/>
          <w:szCs w:val="28"/>
          <w:bdr w:val="none" w:sz="0" w:space="0" w:color="auto" w:frame="1"/>
          <w:lang w:val="en-GB" w:eastAsia="sv-SE"/>
        </w:rPr>
      </w:pPr>
    </w:p>
    <w:p w:rsidR="00591FB4" w:rsidRDefault="00591FB4" w:rsidP="00D3339B">
      <w:pPr>
        <w:textAlignment w:val="baseline"/>
        <w:rPr>
          <w:b/>
          <w:color w:val="303030"/>
          <w:sz w:val="28"/>
          <w:szCs w:val="28"/>
          <w:bdr w:val="none" w:sz="0" w:space="0" w:color="auto" w:frame="1"/>
          <w:lang w:val="en-GB" w:eastAsia="sv-SE"/>
        </w:rPr>
      </w:pPr>
    </w:p>
    <w:p w:rsidR="00591FB4" w:rsidRDefault="00591FB4" w:rsidP="00D3339B">
      <w:pPr>
        <w:textAlignment w:val="baseline"/>
        <w:rPr>
          <w:b/>
          <w:color w:val="303030"/>
          <w:sz w:val="28"/>
          <w:szCs w:val="28"/>
          <w:bdr w:val="none" w:sz="0" w:space="0" w:color="auto" w:frame="1"/>
          <w:lang w:val="en-GB" w:eastAsia="sv-SE"/>
        </w:rPr>
      </w:pPr>
    </w:p>
    <w:p w:rsidR="00591FB4" w:rsidRDefault="00591FB4" w:rsidP="00D3339B">
      <w:pPr>
        <w:textAlignment w:val="baseline"/>
        <w:rPr>
          <w:b/>
          <w:color w:val="303030"/>
          <w:sz w:val="28"/>
          <w:szCs w:val="28"/>
          <w:bdr w:val="none" w:sz="0" w:space="0" w:color="auto" w:frame="1"/>
          <w:lang w:val="en-GB" w:eastAsia="sv-SE"/>
        </w:rPr>
      </w:pPr>
    </w:p>
    <w:p w:rsidR="00D3339B" w:rsidRPr="00E67FA0" w:rsidRDefault="00D3339B" w:rsidP="00D3339B">
      <w:pPr>
        <w:textAlignment w:val="baseline"/>
        <w:rPr>
          <w:b/>
          <w:color w:val="303030"/>
          <w:sz w:val="28"/>
          <w:szCs w:val="28"/>
          <w:bdr w:val="none" w:sz="0" w:space="0" w:color="auto" w:frame="1"/>
          <w:lang w:val="en-GB" w:eastAsia="sv-SE"/>
        </w:rPr>
      </w:pPr>
      <w:r w:rsidRPr="00E67FA0">
        <w:rPr>
          <w:b/>
          <w:color w:val="303030"/>
          <w:sz w:val="28"/>
          <w:szCs w:val="28"/>
          <w:bdr w:val="none" w:sz="0" w:space="0" w:color="auto" w:frame="1"/>
          <w:lang w:val="en-GB" w:eastAsia="sv-SE"/>
        </w:rPr>
        <w:lastRenderedPageBreak/>
        <w:t>Plan for future improvements of the course</w:t>
      </w:r>
    </w:p>
    <w:p w:rsidR="00D3339B" w:rsidRPr="007B76B6" w:rsidRDefault="00D3339B" w:rsidP="00D3339B">
      <w:pPr>
        <w:textAlignment w:val="baseline"/>
        <w:rPr>
          <w:color w:val="303030"/>
          <w:bdr w:val="none" w:sz="0" w:space="0" w:color="auto" w:frame="1"/>
          <w:lang w:val="en-GB" w:eastAsia="sv-SE"/>
        </w:rPr>
      </w:pPr>
      <w:r w:rsidRPr="007B76B6">
        <w:rPr>
          <w:color w:val="303030"/>
          <w:bdr w:val="none" w:sz="0" w:space="0" w:color="auto" w:frame="1"/>
          <w:lang w:val="en-GB" w:eastAsia="sv-SE"/>
        </w:rPr>
        <w:t>The following improvement are to be included in the course design:</w:t>
      </w:r>
    </w:p>
    <w:p w:rsidR="00D3339B" w:rsidRPr="007B76B6" w:rsidRDefault="00D3339B" w:rsidP="00D3339B">
      <w:pPr>
        <w:pStyle w:val="Liststycke"/>
        <w:numPr>
          <w:ilvl w:val="0"/>
          <w:numId w:val="20"/>
        </w:numPr>
        <w:jc w:val="both"/>
        <w:textAlignment w:val="baseline"/>
        <w:rPr>
          <w:rFonts w:ascii="Times New Roman" w:eastAsia="Times New Roman" w:hAnsi="Times New Roman" w:cs="Times New Roman"/>
          <w:color w:val="303030"/>
          <w:bdr w:val="none" w:sz="0" w:space="0" w:color="auto" w:frame="1"/>
          <w:lang w:val="en-GB" w:eastAsia="sv-SE"/>
        </w:rPr>
      </w:pPr>
      <w:r w:rsidRPr="007B76B6">
        <w:rPr>
          <w:rFonts w:ascii="Times New Roman" w:eastAsia="Times New Roman" w:hAnsi="Times New Roman" w:cs="Times New Roman"/>
          <w:color w:val="303030"/>
          <w:bdr w:val="none" w:sz="0" w:space="0" w:color="auto" w:frame="1"/>
          <w:lang w:val="en-GB" w:eastAsia="sv-SE"/>
        </w:rPr>
        <w:t>A closer cooperation between the teachers in the course, in order to better weave the two course moments into a whole according the principle of constructive alignment.</w:t>
      </w:r>
    </w:p>
    <w:p w:rsidR="00D3339B" w:rsidRPr="007B76B6" w:rsidRDefault="00D3339B" w:rsidP="00D3339B">
      <w:pPr>
        <w:pStyle w:val="Liststycke"/>
        <w:numPr>
          <w:ilvl w:val="0"/>
          <w:numId w:val="20"/>
        </w:numPr>
        <w:jc w:val="both"/>
        <w:textAlignment w:val="baseline"/>
        <w:rPr>
          <w:rFonts w:ascii="Times New Roman" w:eastAsia="Times New Roman" w:hAnsi="Times New Roman" w:cs="Times New Roman"/>
          <w:color w:val="303030"/>
          <w:bdr w:val="none" w:sz="0" w:space="0" w:color="auto" w:frame="1"/>
          <w:lang w:val="en-GB" w:eastAsia="sv-SE"/>
        </w:rPr>
      </w:pPr>
      <w:r w:rsidRPr="007B76B6">
        <w:rPr>
          <w:rFonts w:ascii="Times New Roman" w:eastAsia="Times New Roman" w:hAnsi="Times New Roman" w:cs="Times New Roman"/>
          <w:color w:val="303030"/>
          <w:bdr w:val="none" w:sz="0" w:space="0" w:color="auto" w:frame="1"/>
          <w:lang w:val="en-GB" w:eastAsia="sv-SE"/>
        </w:rPr>
        <w:t>Reduce the number of course assignments in order to give more time and space for the creative problem solving in the course.</w:t>
      </w:r>
    </w:p>
    <w:p w:rsidR="00D3339B" w:rsidRPr="003A0827" w:rsidRDefault="00D3339B" w:rsidP="00D3339B">
      <w:pPr>
        <w:pStyle w:val="Liststycke"/>
        <w:numPr>
          <w:ilvl w:val="0"/>
          <w:numId w:val="20"/>
        </w:numPr>
        <w:jc w:val="both"/>
        <w:textAlignment w:val="baseline"/>
        <w:rPr>
          <w:rFonts w:ascii="Times New Roman" w:eastAsia="Times New Roman" w:hAnsi="Times New Roman" w:cs="Times New Roman"/>
          <w:color w:val="000000" w:themeColor="text1"/>
          <w:bdr w:val="none" w:sz="0" w:space="0" w:color="auto" w:frame="1"/>
          <w:lang w:val="en-GB" w:eastAsia="sv-SE"/>
        </w:rPr>
      </w:pPr>
      <w:r w:rsidRPr="008B5066">
        <w:rPr>
          <w:rFonts w:ascii="Times New Roman" w:eastAsia="Times New Roman" w:hAnsi="Times New Roman" w:cs="Times New Roman"/>
          <w:color w:val="000000" w:themeColor="text1"/>
          <w:bdr w:val="none" w:sz="0" w:space="0" w:color="auto" w:frame="1"/>
          <w:lang w:val="en-GB" w:eastAsia="sv-SE"/>
        </w:rPr>
        <w:t xml:space="preserve">The constructive alignment can be performed on different levels: </w:t>
      </w:r>
      <w:r>
        <w:rPr>
          <w:rFonts w:ascii="Times New Roman" w:eastAsia="Times New Roman" w:hAnsi="Times New Roman" w:cs="Times New Roman"/>
          <w:color w:val="000000" w:themeColor="text1"/>
          <w:bdr w:val="none" w:sz="0" w:space="0" w:color="auto" w:frame="1"/>
          <w:lang w:val="en-GB" w:eastAsia="sv-SE"/>
        </w:rPr>
        <w:t xml:space="preserve">on teaching/learning level, </w:t>
      </w:r>
      <w:r w:rsidRPr="008B5066">
        <w:rPr>
          <w:rFonts w:ascii="Times New Roman" w:eastAsia="Times New Roman" w:hAnsi="Times New Roman" w:cs="Times New Roman"/>
          <w:color w:val="000000" w:themeColor="text1"/>
          <w:bdr w:val="none" w:sz="0" w:space="0" w:color="auto" w:frame="1"/>
          <w:lang w:val="en-GB" w:eastAsia="sv-SE"/>
        </w:rPr>
        <w:t>on task</w:t>
      </w:r>
      <w:r>
        <w:rPr>
          <w:rFonts w:ascii="Times New Roman" w:eastAsia="Times New Roman" w:hAnsi="Times New Roman" w:cs="Times New Roman"/>
          <w:color w:val="000000" w:themeColor="text1"/>
          <w:bdr w:val="none" w:sz="0" w:space="0" w:color="auto" w:frame="1"/>
          <w:lang w:val="en-GB" w:eastAsia="sv-SE"/>
        </w:rPr>
        <w:t xml:space="preserve">/assignment </w:t>
      </w:r>
      <w:r w:rsidRPr="008B5066">
        <w:rPr>
          <w:rFonts w:ascii="Times New Roman" w:eastAsia="Times New Roman" w:hAnsi="Times New Roman" w:cs="Times New Roman"/>
          <w:color w:val="000000" w:themeColor="text1"/>
          <w:bdr w:val="none" w:sz="0" w:space="0" w:color="auto" w:frame="1"/>
          <w:lang w:val="en-GB" w:eastAsia="sv-SE"/>
        </w:rPr>
        <w:t>level, on assessment level and</w:t>
      </w:r>
      <w:r>
        <w:rPr>
          <w:rFonts w:ascii="Times New Roman" w:eastAsia="Times New Roman" w:hAnsi="Times New Roman" w:cs="Times New Roman"/>
          <w:color w:val="000000" w:themeColor="text1"/>
          <w:bdr w:val="none" w:sz="0" w:space="0" w:color="auto" w:frame="1"/>
          <w:lang w:val="en-GB" w:eastAsia="sv-SE"/>
        </w:rPr>
        <w:t xml:space="preserve"> on</w:t>
      </w:r>
      <w:r w:rsidRPr="008B5066">
        <w:rPr>
          <w:rFonts w:ascii="Times New Roman" w:eastAsia="Times New Roman" w:hAnsi="Times New Roman" w:cs="Times New Roman"/>
          <w:color w:val="000000" w:themeColor="text1"/>
          <w:bdr w:val="none" w:sz="0" w:space="0" w:color="auto" w:frame="1"/>
          <w:lang w:val="en-GB" w:eastAsia="sv-SE"/>
        </w:rPr>
        <w:t xml:space="preserve"> evaluation level.</w:t>
      </w:r>
    </w:p>
    <w:p w:rsidR="00D3339B" w:rsidRDefault="00D3339B" w:rsidP="00D3339B">
      <w:pPr>
        <w:textAlignment w:val="baseline"/>
        <w:rPr>
          <w:color w:val="303030"/>
          <w:bdr w:val="none" w:sz="0" w:space="0" w:color="auto" w:frame="1"/>
          <w:lang w:val="en-GB" w:eastAsia="sv-SE"/>
        </w:rPr>
      </w:pPr>
    </w:p>
    <w:p w:rsidR="00D3339B" w:rsidRPr="00E67FA0" w:rsidRDefault="00D3339B" w:rsidP="00D3339B">
      <w:pPr>
        <w:textAlignment w:val="baseline"/>
        <w:rPr>
          <w:b/>
          <w:color w:val="303030"/>
          <w:sz w:val="28"/>
          <w:szCs w:val="28"/>
          <w:bdr w:val="none" w:sz="0" w:space="0" w:color="auto" w:frame="1"/>
          <w:lang w:val="en-GB" w:eastAsia="sv-SE"/>
        </w:rPr>
      </w:pPr>
      <w:r w:rsidRPr="00E67FA0">
        <w:rPr>
          <w:b/>
          <w:color w:val="303030"/>
          <w:sz w:val="28"/>
          <w:szCs w:val="28"/>
          <w:bdr w:val="none" w:sz="0" w:space="0" w:color="auto" w:frame="1"/>
          <w:lang w:val="en-GB" w:eastAsia="sv-SE"/>
        </w:rPr>
        <w:t>Summary</w:t>
      </w:r>
    </w:p>
    <w:p w:rsidR="00D3339B" w:rsidRDefault="00D3339B" w:rsidP="00D3339B">
      <w:pPr>
        <w:textAlignment w:val="baseline"/>
        <w:rPr>
          <w:color w:val="303030"/>
          <w:bdr w:val="none" w:sz="0" w:space="0" w:color="auto" w:frame="1"/>
          <w:lang w:val="en-GB" w:eastAsia="sv-SE"/>
        </w:rPr>
      </w:pPr>
      <w:r w:rsidRPr="0067631E">
        <w:rPr>
          <w:color w:val="303030"/>
          <w:bdr w:val="none" w:sz="0" w:space="0" w:color="auto" w:frame="1"/>
          <w:lang w:val="en-GB" w:eastAsia="sv-SE"/>
        </w:rPr>
        <w:t>It is obvious that the students have enjoyed this new course design and that it has supported their learning</w:t>
      </w:r>
      <w:r>
        <w:rPr>
          <w:color w:val="303030"/>
          <w:bdr w:val="none" w:sz="0" w:space="0" w:color="auto" w:frame="1"/>
          <w:lang w:val="en-GB" w:eastAsia="sv-SE"/>
        </w:rPr>
        <w:t xml:space="preserve"> outcomes</w:t>
      </w:r>
      <w:r w:rsidRPr="0067631E">
        <w:rPr>
          <w:color w:val="303030"/>
          <w:bdr w:val="none" w:sz="0" w:space="0" w:color="auto" w:frame="1"/>
          <w:lang w:val="en-GB" w:eastAsia="sv-SE"/>
        </w:rPr>
        <w:t xml:space="preserve">. It has further helped to reduce the gap between theory and practice as well as prepare students for collective learning in teams </w:t>
      </w:r>
      <w:r>
        <w:rPr>
          <w:color w:val="303030"/>
          <w:bdr w:val="none" w:sz="0" w:space="0" w:color="auto" w:frame="1"/>
          <w:lang w:val="en-GB" w:eastAsia="sv-SE"/>
        </w:rPr>
        <w:t>at future</w:t>
      </w:r>
      <w:r w:rsidRPr="0067631E">
        <w:rPr>
          <w:color w:val="303030"/>
          <w:bdr w:val="none" w:sz="0" w:space="0" w:color="auto" w:frame="1"/>
          <w:lang w:val="en-GB" w:eastAsia="sv-SE"/>
        </w:rPr>
        <w:t xml:space="preserve"> work. However, after course evaluation, it can still be noted that the course design has some shortcomings. The students have experienced that the course parts </w:t>
      </w:r>
      <w:r>
        <w:rPr>
          <w:color w:val="303030"/>
          <w:bdr w:val="none" w:sz="0" w:space="0" w:color="auto" w:frame="1"/>
          <w:lang w:val="en-GB" w:eastAsia="sv-SE"/>
        </w:rPr>
        <w:t xml:space="preserve">are more or less separate. </w:t>
      </w:r>
    </w:p>
    <w:p w:rsidR="00D3339B" w:rsidRDefault="00D3339B" w:rsidP="00D3339B">
      <w:pPr>
        <w:textAlignment w:val="baseline"/>
        <w:rPr>
          <w:color w:val="303030"/>
          <w:bdr w:val="none" w:sz="0" w:space="0" w:color="auto" w:frame="1"/>
          <w:lang w:val="en-GB" w:eastAsia="sv-SE"/>
        </w:rPr>
      </w:pPr>
      <w:r>
        <w:rPr>
          <w:color w:val="303030"/>
          <w:bdr w:val="none" w:sz="0" w:space="0" w:color="auto" w:frame="1"/>
          <w:lang w:val="en-GB" w:eastAsia="sv-SE"/>
        </w:rPr>
        <w:t xml:space="preserve">This can be seen as trying to put together </w:t>
      </w:r>
      <w:r w:rsidRPr="0067631E">
        <w:rPr>
          <w:color w:val="303030"/>
          <w:bdr w:val="none" w:sz="0" w:space="0" w:color="auto" w:frame="1"/>
          <w:lang w:val="en-GB" w:eastAsia="sv-SE"/>
        </w:rPr>
        <w:t>two separate scientific disciplines in one course. The project part has been experienced</w:t>
      </w:r>
      <w:r>
        <w:rPr>
          <w:color w:val="303030"/>
          <w:bdr w:val="none" w:sz="0" w:space="0" w:color="auto" w:frame="1"/>
          <w:lang w:val="en-GB" w:eastAsia="sv-SE"/>
        </w:rPr>
        <w:t xml:space="preserve"> by the students as something which belongs</w:t>
      </w:r>
      <w:r w:rsidRPr="0067631E">
        <w:rPr>
          <w:color w:val="303030"/>
          <w:bdr w:val="none" w:sz="0" w:space="0" w:color="auto" w:frame="1"/>
          <w:lang w:val="en-GB" w:eastAsia="sv-SE"/>
        </w:rPr>
        <w:t xml:space="preserve"> more </w:t>
      </w:r>
      <w:r>
        <w:rPr>
          <w:color w:val="303030"/>
          <w:bdr w:val="none" w:sz="0" w:space="0" w:color="auto" w:frame="1"/>
          <w:lang w:val="en-GB" w:eastAsia="sv-SE"/>
        </w:rPr>
        <w:t>into</w:t>
      </w:r>
      <w:r w:rsidRPr="0067631E">
        <w:rPr>
          <w:color w:val="303030"/>
          <w:bdr w:val="none" w:sz="0" w:space="0" w:color="auto" w:frame="1"/>
          <w:lang w:val="en-GB" w:eastAsia="sv-SE"/>
        </w:rPr>
        <w:t xml:space="preserve"> the natural sciences approach</w:t>
      </w:r>
      <w:r>
        <w:rPr>
          <w:color w:val="303030"/>
          <w:bdr w:val="none" w:sz="0" w:space="0" w:color="auto" w:frame="1"/>
          <w:lang w:val="en-GB" w:eastAsia="sv-SE"/>
        </w:rPr>
        <w:t xml:space="preserve"> of</w:t>
      </w:r>
      <w:r w:rsidRPr="0067631E">
        <w:rPr>
          <w:color w:val="303030"/>
          <w:bdr w:val="none" w:sz="0" w:space="0" w:color="auto" w:frame="1"/>
          <w:lang w:val="en-GB" w:eastAsia="sv-SE"/>
        </w:rPr>
        <w:t xml:space="preserve"> </w:t>
      </w:r>
      <w:r>
        <w:rPr>
          <w:color w:val="303030"/>
          <w:bdr w:val="none" w:sz="0" w:space="0" w:color="auto" w:frame="1"/>
          <w:lang w:val="en-GB" w:eastAsia="sv-SE"/>
        </w:rPr>
        <w:t>solving</w:t>
      </w:r>
      <w:r w:rsidRPr="0067631E">
        <w:rPr>
          <w:color w:val="303030"/>
          <w:bdr w:val="none" w:sz="0" w:space="0" w:color="auto" w:frame="1"/>
          <w:lang w:val="en-GB" w:eastAsia="sv-SE"/>
        </w:rPr>
        <w:t xml:space="preserve"> problems. In addition, this includes some kind of instrumentalism, more technical and solution-oriented views on change management. On the other hand, the students felt that the </w:t>
      </w:r>
      <w:r>
        <w:rPr>
          <w:color w:val="303030"/>
          <w:bdr w:val="none" w:sz="0" w:space="0" w:color="auto" w:frame="1"/>
          <w:lang w:val="en-GB" w:eastAsia="sv-SE"/>
        </w:rPr>
        <w:t>theme part</w:t>
      </w:r>
      <w:r w:rsidRPr="0067631E">
        <w:rPr>
          <w:color w:val="303030"/>
          <w:bdr w:val="none" w:sz="0" w:space="0" w:color="auto" w:frame="1"/>
          <w:lang w:val="en-GB" w:eastAsia="sv-SE"/>
        </w:rPr>
        <w:t xml:space="preserve"> </w:t>
      </w:r>
      <w:r>
        <w:rPr>
          <w:color w:val="303030"/>
          <w:bdr w:val="none" w:sz="0" w:space="0" w:color="auto" w:frame="1"/>
          <w:lang w:val="en-GB" w:eastAsia="sv-SE"/>
        </w:rPr>
        <w:t>offered</w:t>
      </w:r>
      <w:r w:rsidRPr="0067631E">
        <w:rPr>
          <w:color w:val="303030"/>
          <w:bdr w:val="none" w:sz="0" w:space="0" w:color="auto" w:frame="1"/>
          <w:lang w:val="en-GB" w:eastAsia="sv-SE"/>
        </w:rPr>
        <w:t xml:space="preserve"> more understanding-oriented solutions, creativity and imagination.</w:t>
      </w:r>
    </w:p>
    <w:p w:rsidR="00D3339B" w:rsidRDefault="00D3339B" w:rsidP="00D3339B">
      <w:pPr>
        <w:textAlignment w:val="baseline"/>
        <w:rPr>
          <w:color w:val="303030"/>
          <w:bdr w:val="none" w:sz="0" w:space="0" w:color="auto" w:frame="1"/>
          <w:lang w:val="en-GB" w:eastAsia="sv-SE"/>
        </w:rPr>
      </w:pPr>
      <w:r w:rsidRPr="0067631E">
        <w:rPr>
          <w:color w:val="303030"/>
          <w:bdr w:val="none" w:sz="0" w:space="0" w:color="auto" w:frame="1"/>
          <w:lang w:val="en-GB" w:eastAsia="sv-SE"/>
        </w:rPr>
        <w:t>Courses</w:t>
      </w:r>
      <w:r>
        <w:rPr>
          <w:color w:val="303030"/>
          <w:bdr w:val="none" w:sz="0" w:space="0" w:color="auto" w:frame="1"/>
          <w:lang w:val="en-GB" w:eastAsia="sv-SE"/>
        </w:rPr>
        <w:t xml:space="preserve"> in </w:t>
      </w:r>
      <w:r w:rsidRPr="0067631E">
        <w:rPr>
          <w:color w:val="303030"/>
          <w:bdr w:val="none" w:sz="0" w:space="0" w:color="auto" w:frame="1"/>
          <w:lang w:val="en-GB" w:eastAsia="sv-SE"/>
        </w:rPr>
        <w:t>Qualit</w:t>
      </w:r>
      <w:r>
        <w:rPr>
          <w:color w:val="303030"/>
          <w:bdr w:val="none" w:sz="0" w:space="0" w:color="auto" w:frame="1"/>
          <w:lang w:val="en-GB" w:eastAsia="sv-SE"/>
        </w:rPr>
        <w:t>y Technology</w:t>
      </w:r>
      <w:r w:rsidRPr="0067631E">
        <w:rPr>
          <w:color w:val="303030"/>
          <w:bdr w:val="none" w:sz="0" w:space="0" w:color="auto" w:frame="1"/>
          <w:lang w:val="en-GB" w:eastAsia="sv-SE"/>
        </w:rPr>
        <w:t xml:space="preserve"> are characterized by </w:t>
      </w:r>
      <w:r>
        <w:rPr>
          <w:color w:val="303030"/>
          <w:bdr w:val="none" w:sz="0" w:space="0" w:color="auto" w:frame="1"/>
          <w:lang w:val="en-GB" w:eastAsia="sv-SE"/>
        </w:rPr>
        <w:t>different scientific views</w:t>
      </w:r>
      <w:r w:rsidRPr="0067631E">
        <w:rPr>
          <w:color w:val="303030"/>
          <w:bdr w:val="none" w:sz="0" w:space="0" w:color="auto" w:frame="1"/>
          <w:lang w:val="en-GB" w:eastAsia="sv-SE"/>
        </w:rPr>
        <w:t>: on the one hand, technical, numerical and static tools and models are highlighted</w:t>
      </w:r>
      <w:r>
        <w:rPr>
          <w:color w:val="303030"/>
          <w:bdr w:val="none" w:sz="0" w:space="0" w:color="auto" w:frame="1"/>
          <w:lang w:val="en-GB" w:eastAsia="sv-SE"/>
        </w:rPr>
        <w:t xml:space="preserve"> for problem solving; </w:t>
      </w:r>
      <w:r w:rsidRPr="0067631E">
        <w:rPr>
          <w:color w:val="303030"/>
          <w:bdr w:val="none" w:sz="0" w:space="0" w:color="auto" w:frame="1"/>
          <w:lang w:val="en-GB" w:eastAsia="sv-SE"/>
        </w:rPr>
        <w:t xml:space="preserve">on the other hand, people, </w:t>
      </w:r>
      <w:r>
        <w:rPr>
          <w:color w:val="303030"/>
          <w:bdr w:val="none" w:sz="0" w:space="0" w:color="auto" w:frame="1"/>
          <w:lang w:val="en-GB" w:eastAsia="sv-SE"/>
        </w:rPr>
        <w:t xml:space="preserve">their </w:t>
      </w:r>
      <w:r w:rsidRPr="0067631E">
        <w:rPr>
          <w:color w:val="303030"/>
          <w:bdr w:val="none" w:sz="0" w:space="0" w:color="auto" w:frame="1"/>
          <w:lang w:val="en-GB" w:eastAsia="sv-SE"/>
        </w:rPr>
        <w:t>activities and members</w:t>
      </w:r>
      <w:r>
        <w:rPr>
          <w:color w:val="303030"/>
          <w:bdr w:val="none" w:sz="0" w:space="0" w:color="auto" w:frame="1"/>
          <w:lang w:val="en-GB" w:eastAsia="sv-SE"/>
        </w:rPr>
        <w:t xml:space="preserve"> of </w:t>
      </w:r>
      <w:r w:rsidRPr="0067631E">
        <w:rPr>
          <w:color w:val="303030"/>
          <w:bdr w:val="none" w:sz="0" w:space="0" w:color="auto" w:frame="1"/>
          <w:lang w:val="en-GB" w:eastAsia="sv-SE"/>
        </w:rPr>
        <w:t>organization</w:t>
      </w:r>
      <w:r>
        <w:rPr>
          <w:color w:val="303030"/>
          <w:bdr w:val="none" w:sz="0" w:space="0" w:color="auto" w:frame="1"/>
          <w:lang w:val="en-GB" w:eastAsia="sv-SE"/>
        </w:rPr>
        <w:t>s</w:t>
      </w:r>
      <w:r w:rsidRPr="0067631E">
        <w:rPr>
          <w:color w:val="303030"/>
          <w:bdr w:val="none" w:sz="0" w:space="0" w:color="auto" w:frame="1"/>
          <w:lang w:val="en-GB" w:eastAsia="sv-SE"/>
        </w:rPr>
        <w:t xml:space="preserve"> are </w:t>
      </w:r>
      <w:r>
        <w:rPr>
          <w:color w:val="303030"/>
          <w:bdr w:val="none" w:sz="0" w:space="0" w:color="auto" w:frame="1"/>
          <w:lang w:val="en-GB" w:eastAsia="sv-SE"/>
        </w:rPr>
        <w:t>focusing</w:t>
      </w:r>
      <w:r w:rsidRPr="0067631E">
        <w:rPr>
          <w:color w:val="303030"/>
          <w:bdr w:val="none" w:sz="0" w:space="0" w:color="auto" w:frame="1"/>
          <w:lang w:val="en-GB" w:eastAsia="sv-SE"/>
        </w:rPr>
        <w:t xml:space="preserve"> </w:t>
      </w:r>
      <w:r>
        <w:rPr>
          <w:color w:val="303030"/>
          <w:bdr w:val="none" w:sz="0" w:space="0" w:color="auto" w:frame="1"/>
          <w:lang w:val="en-GB" w:eastAsia="sv-SE"/>
        </w:rPr>
        <w:t xml:space="preserve">on </w:t>
      </w:r>
      <w:r w:rsidRPr="0067631E">
        <w:rPr>
          <w:color w:val="303030"/>
          <w:bdr w:val="none" w:sz="0" w:space="0" w:color="auto" w:frame="1"/>
          <w:lang w:val="en-GB" w:eastAsia="sv-SE"/>
        </w:rPr>
        <w:t>the subjective approaches</w:t>
      </w:r>
      <w:r>
        <w:rPr>
          <w:color w:val="303030"/>
          <w:bdr w:val="none" w:sz="0" w:space="0" w:color="auto" w:frame="1"/>
          <w:lang w:val="en-GB" w:eastAsia="sv-SE"/>
        </w:rPr>
        <w:t>,</w:t>
      </w:r>
      <w:r w:rsidRPr="0067631E">
        <w:rPr>
          <w:color w:val="303030"/>
          <w:bdr w:val="none" w:sz="0" w:space="0" w:color="auto" w:frame="1"/>
          <w:lang w:val="en-GB" w:eastAsia="sv-SE"/>
        </w:rPr>
        <w:t xml:space="preserve"> offered by humanism. </w:t>
      </w:r>
      <w:r>
        <w:rPr>
          <w:color w:val="303030"/>
          <w:bdr w:val="none" w:sz="0" w:space="0" w:color="auto" w:frame="1"/>
          <w:lang w:val="en-GB" w:eastAsia="sv-SE"/>
        </w:rPr>
        <w:t>Specially in order to cope with</w:t>
      </w:r>
      <w:r w:rsidRPr="0067631E">
        <w:rPr>
          <w:color w:val="303030"/>
          <w:bdr w:val="none" w:sz="0" w:space="0" w:color="auto" w:frame="1"/>
          <w:lang w:val="en-GB" w:eastAsia="sv-SE"/>
        </w:rPr>
        <w:t xml:space="preserve"> change</w:t>
      </w:r>
      <w:r>
        <w:rPr>
          <w:color w:val="303030"/>
          <w:bdr w:val="none" w:sz="0" w:space="0" w:color="auto" w:frame="1"/>
          <w:lang w:val="en-GB" w:eastAsia="sv-SE"/>
        </w:rPr>
        <w:t>s</w:t>
      </w:r>
      <w:r w:rsidRPr="0067631E">
        <w:rPr>
          <w:color w:val="303030"/>
          <w:bdr w:val="none" w:sz="0" w:space="0" w:color="auto" w:frame="1"/>
          <w:lang w:val="en-GB" w:eastAsia="sv-SE"/>
        </w:rPr>
        <w:t xml:space="preserve"> </w:t>
      </w:r>
      <w:r>
        <w:rPr>
          <w:color w:val="303030"/>
          <w:bdr w:val="none" w:sz="0" w:space="0" w:color="auto" w:frame="1"/>
          <w:lang w:val="en-GB" w:eastAsia="sv-SE"/>
        </w:rPr>
        <w:t xml:space="preserve">in the </w:t>
      </w:r>
      <w:r w:rsidRPr="0067631E">
        <w:rPr>
          <w:color w:val="303030"/>
          <w:bdr w:val="none" w:sz="0" w:space="0" w:color="auto" w:frame="1"/>
          <w:lang w:val="en-GB" w:eastAsia="sv-SE"/>
        </w:rPr>
        <w:t>organization</w:t>
      </w:r>
      <w:r>
        <w:rPr>
          <w:color w:val="303030"/>
          <w:bdr w:val="none" w:sz="0" w:space="0" w:color="auto" w:frame="1"/>
          <w:lang w:val="en-GB" w:eastAsia="sv-SE"/>
        </w:rPr>
        <w:t>s</w:t>
      </w:r>
      <w:r w:rsidRPr="0067631E">
        <w:rPr>
          <w:color w:val="303030"/>
          <w:bdr w:val="none" w:sz="0" w:space="0" w:color="auto" w:frame="1"/>
          <w:lang w:val="en-GB" w:eastAsia="sv-SE"/>
        </w:rPr>
        <w:t>, it would be an asset to reconcile these approaches for more successful work.</w:t>
      </w:r>
    </w:p>
    <w:p w:rsidR="00D3339B" w:rsidRPr="007B76B6" w:rsidRDefault="00D3339B" w:rsidP="00D3339B">
      <w:pPr>
        <w:textAlignment w:val="baseline"/>
        <w:rPr>
          <w:color w:val="303030"/>
          <w:bdr w:val="none" w:sz="0" w:space="0" w:color="auto" w:frame="1"/>
          <w:lang w:val="en-GB" w:eastAsia="sv-SE"/>
        </w:rPr>
      </w:pPr>
      <w:r w:rsidRPr="00650883">
        <w:rPr>
          <w:color w:val="303030"/>
          <w:bdr w:val="none" w:sz="0" w:space="0" w:color="auto" w:frame="1"/>
          <w:lang w:val="en-GB" w:eastAsia="sv-SE"/>
        </w:rPr>
        <w:t xml:space="preserve">In order to bridge the gap between these two different scientific perspectives, </w:t>
      </w:r>
      <w:r>
        <w:rPr>
          <w:color w:val="303030"/>
          <w:bdr w:val="none" w:sz="0" w:space="0" w:color="auto" w:frame="1"/>
          <w:lang w:val="en-GB" w:eastAsia="sv-SE"/>
        </w:rPr>
        <w:t xml:space="preserve">further </w:t>
      </w:r>
      <w:r w:rsidRPr="00650883">
        <w:rPr>
          <w:color w:val="303030"/>
          <w:bdr w:val="none" w:sz="0" w:space="0" w:color="auto" w:frame="1"/>
          <w:lang w:val="en-GB" w:eastAsia="sv-SE"/>
        </w:rPr>
        <w:t xml:space="preserve">didactic measures are needed. First and foremost, the teachers in the course should see each other's parts as equivalent and something that complements each other in a good way. In practice, the different parts of the course should not appear as two separate parts but something intertwined in the different didactic parts of the course. Perhaps the course could be </w:t>
      </w:r>
      <w:r>
        <w:rPr>
          <w:color w:val="303030"/>
          <w:bdr w:val="none" w:sz="0" w:space="0" w:color="auto" w:frame="1"/>
          <w:lang w:val="en-GB" w:eastAsia="sv-SE"/>
        </w:rPr>
        <w:t xml:space="preserve">performed </w:t>
      </w:r>
      <w:r w:rsidRPr="00650883">
        <w:rPr>
          <w:color w:val="303030"/>
          <w:bdr w:val="none" w:sz="0" w:space="0" w:color="auto" w:frame="1"/>
          <w:lang w:val="en-GB" w:eastAsia="sv-SE"/>
        </w:rPr>
        <w:t>simultaneously on both parts. The course's task</w:t>
      </w:r>
      <w:r>
        <w:rPr>
          <w:color w:val="303030"/>
          <w:bdr w:val="none" w:sz="0" w:space="0" w:color="auto" w:frame="1"/>
          <w:lang w:val="en-GB" w:eastAsia="sv-SE"/>
        </w:rPr>
        <w:t xml:space="preserve">s could </w:t>
      </w:r>
      <w:r w:rsidRPr="00650883">
        <w:rPr>
          <w:color w:val="303030"/>
          <w:bdr w:val="none" w:sz="0" w:space="0" w:color="auto" w:frame="1"/>
          <w:lang w:val="en-GB" w:eastAsia="sv-SE"/>
        </w:rPr>
        <w:t>cont</w:t>
      </w:r>
      <w:r>
        <w:rPr>
          <w:color w:val="303030"/>
          <w:bdr w:val="none" w:sz="0" w:space="0" w:color="auto" w:frame="1"/>
          <w:lang w:val="en-GB" w:eastAsia="sv-SE"/>
        </w:rPr>
        <w:t>ain both parts at the same time and</w:t>
      </w:r>
      <w:r w:rsidRPr="00650883">
        <w:rPr>
          <w:color w:val="303030"/>
          <w:bdr w:val="none" w:sz="0" w:space="0" w:color="auto" w:frame="1"/>
          <w:lang w:val="en-GB" w:eastAsia="sv-SE"/>
        </w:rPr>
        <w:t xml:space="preserve"> assessment should also be based on the same material. It will also be possible to conduct joint evaluations on the course.</w:t>
      </w:r>
    </w:p>
    <w:p w:rsidR="00D3339B" w:rsidRDefault="00D3339B" w:rsidP="00D3339B">
      <w:pPr>
        <w:textAlignment w:val="baseline"/>
        <w:rPr>
          <w:b/>
          <w:color w:val="303030"/>
          <w:bdr w:val="none" w:sz="0" w:space="0" w:color="auto" w:frame="1"/>
          <w:lang w:val="en-GB" w:eastAsia="sv-SE"/>
        </w:rPr>
      </w:pPr>
    </w:p>
    <w:p w:rsidR="00912BB4" w:rsidRDefault="00912BB4" w:rsidP="00D3339B">
      <w:pPr>
        <w:textAlignment w:val="baseline"/>
        <w:rPr>
          <w:b/>
          <w:color w:val="303030"/>
          <w:sz w:val="28"/>
          <w:szCs w:val="28"/>
          <w:bdr w:val="none" w:sz="0" w:space="0" w:color="auto" w:frame="1"/>
          <w:lang w:val="en-GB" w:eastAsia="sv-SE"/>
        </w:rPr>
      </w:pPr>
    </w:p>
    <w:p w:rsidR="00D3339B" w:rsidRPr="003F4BC1" w:rsidRDefault="00D3339B" w:rsidP="00D3339B">
      <w:pPr>
        <w:textAlignment w:val="baseline"/>
        <w:rPr>
          <w:b/>
          <w:color w:val="303030"/>
          <w:sz w:val="28"/>
          <w:szCs w:val="28"/>
          <w:bdr w:val="none" w:sz="0" w:space="0" w:color="auto" w:frame="1"/>
          <w:lang w:val="en-GB" w:eastAsia="sv-SE"/>
        </w:rPr>
      </w:pPr>
      <w:r w:rsidRPr="003F4BC1">
        <w:rPr>
          <w:b/>
          <w:color w:val="303030"/>
          <w:sz w:val="28"/>
          <w:szCs w:val="28"/>
          <w:bdr w:val="none" w:sz="0" w:space="0" w:color="auto" w:frame="1"/>
          <w:lang w:val="en-GB" w:eastAsia="sv-SE"/>
        </w:rPr>
        <w:lastRenderedPageBreak/>
        <w:t xml:space="preserve">Procedures for applying in the classroom </w:t>
      </w:r>
    </w:p>
    <w:p w:rsidR="00D3339B" w:rsidRPr="007B76B6" w:rsidRDefault="00D3339B" w:rsidP="00D3339B">
      <w:pPr>
        <w:rPr>
          <w:lang w:val="en-GB"/>
        </w:rPr>
      </w:pPr>
      <w:r w:rsidRPr="007B76B6">
        <w:rPr>
          <w:lang w:val="en-GB"/>
        </w:rPr>
        <w:t>In the following the procedures in the classroom theme by theme are presented</w:t>
      </w:r>
      <w:r w:rsidR="00412E49">
        <w:rPr>
          <w:lang w:val="en-GB"/>
        </w:rPr>
        <w:t xml:space="preserve">. </w:t>
      </w:r>
      <w:r w:rsidRPr="007B76B6">
        <w:rPr>
          <w:lang w:val="en-GB"/>
        </w:rPr>
        <w:t>This didactic plan includes processes of teaching and learning as well as objectives or goals for learning outcomes.</w:t>
      </w:r>
    </w:p>
    <w:p w:rsidR="00D3339B" w:rsidRPr="00413486" w:rsidRDefault="00D3339B" w:rsidP="00D3339B">
      <w:pPr>
        <w:rPr>
          <w:lang w:val="en-GB"/>
        </w:rPr>
      </w:pPr>
      <w:r w:rsidRPr="00501D37">
        <w:rPr>
          <w:b/>
          <w:lang w:val="en-GB"/>
        </w:rPr>
        <w:t>Theme studies</w:t>
      </w:r>
      <w:r w:rsidRPr="007B76B6">
        <w:rPr>
          <w:lang w:val="en-GB"/>
        </w:rPr>
        <w:t xml:space="preserve"> </w:t>
      </w:r>
      <w:r>
        <w:rPr>
          <w:lang w:val="en-GB"/>
        </w:rPr>
        <w:t>are designed</w:t>
      </w:r>
      <w:r w:rsidRPr="007B76B6">
        <w:rPr>
          <w:lang w:val="en-GB"/>
        </w:rPr>
        <w:t xml:space="preserve"> as a support for students creating an imaginary organization</w:t>
      </w:r>
      <w:r>
        <w:rPr>
          <w:lang w:val="en-GB"/>
        </w:rPr>
        <w:t xml:space="preserve">. </w:t>
      </w:r>
      <w:r w:rsidRPr="007322EE">
        <w:rPr>
          <w:color w:val="000000" w:themeColor="text1"/>
          <w:lang w:val="en-GB"/>
        </w:rPr>
        <w:t>During the first five weeks the students shall be familiarized to agile methodo</w:t>
      </w:r>
      <w:r>
        <w:rPr>
          <w:color w:val="000000" w:themeColor="text1"/>
          <w:lang w:val="en-GB"/>
        </w:rPr>
        <w:t xml:space="preserve">logies and the two methods that </w:t>
      </w:r>
      <w:r w:rsidRPr="007322EE">
        <w:rPr>
          <w:color w:val="000000" w:themeColor="text1"/>
          <w:lang w:val="en-GB"/>
        </w:rPr>
        <w:t>will be introduced in the course</w:t>
      </w:r>
      <w:r w:rsidR="00BB72B6">
        <w:rPr>
          <w:color w:val="000000" w:themeColor="text1"/>
          <w:lang w:val="en-GB"/>
        </w:rPr>
        <w:t xml:space="preserve"> as depicted in figure 2</w:t>
      </w:r>
      <w:r w:rsidRPr="007322EE">
        <w:rPr>
          <w:color w:val="000000" w:themeColor="text1"/>
          <w:lang w:val="en-GB"/>
        </w:rPr>
        <w:t xml:space="preserve">. </w:t>
      </w:r>
    </w:p>
    <w:p w:rsidR="00D3339B" w:rsidRDefault="00DD7CBA" w:rsidP="00D3339B">
      <w:pPr>
        <w:rPr>
          <w:color w:val="303030"/>
          <w:bdr w:val="none" w:sz="0" w:space="0" w:color="auto" w:frame="1"/>
          <w:lang w:val="en-GB" w:eastAsia="sv-SE"/>
        </w:rPr>
      </w:pPr>
      <w:r>
        <w:rPr>
          <w:lang w:val="en-GB" w:eastAsia="en-GB"/>
        </w:rPr>
        <w:drawing>
          <wp:inline distT="0" distB="0" distL="0" distR="0" wp14:anchorId="34CD2E72" wp14:editId="3E7B8EC6">
            <wp:extent cx="5220000" cy="3200400"/>
            <wp:effectExtent l="0" t="0" r="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E67FA0" w:rsidRPr="002D083C" w:rsidRDefault="00316759" w:rsidP="00D3339B">
      <w:pPr>
        <w:rPr>
          <w:i/>
          <w:color w:val="303030"/>
          <w:sz w:val="22"/>
          <w:szCs w:val="22"/>
          <w:bdr w:val="none" w:sz="0" w:space="0" w:color="auto" w:frame="1"/>
          <w:lang w:val="en-GB" w:eastAsia="sv-SE"/>
        </w:rPr>
      </w:pPr>
      <w:r>
        <w:rPr>
          <w:i/>
          <w:color w:val="303030"/>
          <w:sz w:val="22"/>
          <w:szCs w:val="22"/>
          <w:bdr w:val="none" w:sz="0" w:space="0" w:color="auto" w:frame="1"/>
          <w:lang w:val="en-GB" w:eastAsia="sv-SE"/>
        </w:rPr>
        <w:t>Figure 2</w:t>
      </w:r>
      <w:r w:rsidR="00D3339B" w:rsidRPr="002D083C">
        <w:rPr>
          <w:i/>
          <w:color w:val="303030"/>
          <w:sz w:val="22"/>
          <w:szCs w:val="22"/>
          <w:bdr w:val="none" w:sz="0" w:space="0" w:color="auto" w:frame="1"/>
          <w:lang w:val="en-GB" w:eastAsia="sv-SE"/>
        </w:rPr>
        <w:t>. The first two themes, in the course, together with introduction to agile methodologies, Kanban and Scrum are to be presented.</w:t>
      </w:r>
    </w:p>
    <w:p w:rsidR="00E67FA0" w:rsidRPr="00E67FA0" w:rsidRDefault="00E67FA0" w:rsidP="00D3339B">
      <w:pPr>
        <w:rPr>
          <w:i/>
          <w:color w:val="303030"/>
          <w:sz w:val="18"/>
          <w:szCs w:val="18"/>
          <w:bdr w:val="none" w:sz="0" w:space="0" w:color="auto" w:frame="1"/>
          <w:lang w:val="en-GB" w:eastAsia="sv-SE"/>
        </w:rPr>
      </w:pPr>
    </w:p>
    <w:p w:rsidR="002D083C" w:rsidRDefault="002D083C" w:rsidP="00D3339B">
      <w:pPr>
        <w:rPr>
          <w:i/>
          <w:color w:val="303030"/>
          <w:bdr w:val="none" w:sz="0" w:space="0" w:color="auto" w:frame="1"/>
          <w:lang w:val="en-GB" w:eastAsia="sv-SE"/>
        </w:rPr>
      </w:pPr>
      <w:r>
        <w:rPr>
          <w:i/>
          <w:color w:val="303030"/>
          <w:bdr w:val="none" w:sz="0" w:space="0" w:color="auto" w:frame="1"/>
          <w:lang w:val="en-GB" w:eastAsia="sv-SE"/>
        </w:rPr>
        <w:t>Themes 1 and 2: structure and human resource.</w:t>
      </w:r>
    </w:p>
    <w:p w:rsidR="00D3339B" w:rsidRDefault="00D3339B" w:rsidP="00D3339B">
      <w:pPr>
        <w:rPr>
          <w:lang w:val="en-GB"/>
        </w:rPr>
      </w:pPr>
      <w:r>
        <w:rPr>
          <w:i/>
          <w:color w:val="303030"/>
          <w:bdr w:val="none" w:sz="0" w:space="0" w:color="auto" w:frame="1"/>
          <w:lang w:val="en-GB" w:eastAsia="sv-SE"/>
        </w:rPr>
        <w:t xml:space="preserve">Themes 1 and 2: </w:t>
      </w:r>
      <w:r w:rsidRPr="001E0BD6">
        <w:rPr>
          <w:i/>
          <w:color w:val="303030"/>
          <w:bdr w:val="none" w:sz="0" w:space="0" w:color="auto" w:frame="1"/>
          <w:lang w:val="en-GB" w:eastAsia="sv-SE"/>
        </w:rPr>
        <w:t>Goals</w:t>
      </w:r>
      <w:r w:rsidRPr="007B76B6">
        <w:rPr>
          <w:color w:val="303030"/>
          <w:bdr w:val="none" w:sz="0" w:space="0" w:color="auto" w:frame="1"/>
          <w:lang w:val="en-GB" w:eastAsia="sv-SE"/>
        </w:rPr>
        <w:t xml:space="preserve"> for the theme </w:t>
      </w:r>
      <w:r w:rsidRPr="007B76B6">
        <w:rPr>
          <w:b/>
          <w:color w:val="303030"/>
          <w:bdr w:val="none" w:sz="0" w:space="0" w:color="auto" w:frame="1"/>
          <w:lang w:val="en-GB" w:eastAsia="sv-SE"/>
        </w:rPr>
        <w:t>structure and HR</w:t>
      </w:r>
      <w:r w:rsidRPr="007B76B6">
        <w:rPr>
          <w:color w:val="303030"/>
          <w:bdr w:val="none" w:sz="0" w:space="0" w:color="auto" w:frame="1"/>
          <w:lang w:val="en-GB" w:eastAsia="sv-SE"/>
        </w:rPr>
        <w:t xml:space="preserve">: Students should start creating the </w:t>
      </w:r>
      <w:r w:rsidRPr="007B76B6">
        <w:rPr>
          <w:lang w:val="en-GB"/>
        </w:rPr>
        <w:t>structure of their dream organization</w:t>
      </w:r>
      <w:r>
        <w:rPr>
          <w:lang w:val="en-GB"/>
        </w:rPr>
        <w:t xml:space="preserve"> in small groups</w:t>
      </w:r>
      <w:r w:rsidRPr="007B76B6">
        <w:rPr>
          <w:lang w:val="en-GB"/>
        </w:rPr>
        <w:t xml:space="preserve"> including the vision, production/service/size etc. They should add design of management and quality systems in the organization. Describing who works in the organization? What do they have for professional competencies? How does their organ</w:t>
      </w:r>
      <w:r>
        <w:rPr>
          <w:lang w:val="en-GB"/>
        </w:rPr>
        <w:t>i</w:t>
      </w:r>
      <w:r w:rsidRPr="007B76B6">
        <w:rPr>
          <w:lang w:val="en-GB"/>
        </w:rPr>
        <w:t>zional culture look like? What are their basic values? How is HR organized and managed? The base processes that exist in the organization related to resource staff?</w:t>
      </w:r>
      <w:r>
        <w:rPr>
          <w:lang w:val="en-GB"/>
        </w:rPr>
        <w:t xml:space="preserve"> An oral presentation over their dream organization´s structure and HR are required. </w:t>
      </w:r>
      <w:r w:rsidRPr="007B76B6">
        <w:rPr>
          <w:lang w:val="en-GB"/>
        </w:rPr>
        <w:t>A written report is to be submitted with references to the</w:t>
      </w:r>
      <w:r>
        <w:rPr>
          <w:lang w:val="en-GB"/>
        </w:rPr>
        <w:t xml:space="preserve"> course</w:t>
      </w:r>
      <w:r w:rsidRPr="007B76B6">
        <w:rPr>
          <w:lang w:val="en-GB"/>
        </w:rPr>
        <w:t xml:space="preserve"> literature</w:t>
      </w:r>
      <w:r>
        <w:rPr>
          <w:lang w:val="en-GB"/>
        </w:rPr>
        <w:t xml:space="preserve"> and three scientific articles of their choice</w:t>
      </w:r>
      <w:r w:rsidRPr="007B76B6">
        <w:rPr>
          <w:lang w:val="en-GB"/>
        </w:rPr>
        <w:t>.</w:t>
      </w:r>
    </w:p>
    <w:p w:rsidR="00912BB4" w:rsidRDefault="00D3339B" w:rsidP="00D3339B">
      <w:pPr>
        <w:rPr>
          <w:lang w:val="en-GB"/>
        </w:rPr>
      </w:pPr>
      <w:r w:rsidRPr="001E0BD6">
        <w:rPr>
          <w:i/>
          <w:lang w:val="en-GB"/>
        </w:rPr>
        <w:t>Assessment criteria:</w:t>
      </w:r>
      <w:r>
        <w:rPr>
          <w:lang w:val="en-GB"/>
        </w:rPr>
        <w:t xml:space="preserve"> </w:t>
      </w:r>
      <w:r w:rsidRPr="004D41E4">
        <w:rPr>
          <w:lang w:val="en-GB"/>
        </w:rPr>
        <w:t>General assessment criteria for both oral group presentations and written reports are</w:t>
      </w:r>
      <w:r>
        <w:rPr>
          <w:lang w:val="en-GB"/>
        </w:rPr>
        <w:t>: T</w:t>
      </w:r>
      <w:r w:rsidRPr="004D41E4">
        <w:rPr>
          <w:lang w:val="en-GB"/>
        </w:rPr>
        <w:t xml:space="preserve">he </w:t>
      </w:r>
      <w:r>
        <w:rPr>
          <w:lang w:val="en-GB"/>
        </w:rPr>
        <w:t>theme</w:t>
      </w:r>
      <w:r w:rsidRPr="004D41E4">
        <w:rPr>
          <w:lang w:val="en-GB"/>
        </w:rPr>
        <w:t xml:space="preserve"> ha</w:t>
      </w:r>
      <w:r>
        <w:rPr>
          <w:lang w:val="en-GB"/>
        </w:rPr>
        <w:t>s</w:t>
      </w:r>
      <w:r w:rsidRPr="004D41E4">
        <w:rPr>
          <w:lang w:val="en-GB"/>
        </w:rPr>
        <w:t xml:space="preserve"> been adequately addressed through group presentations</w:t>
      </w:r>
      <w:r>
        <w:rPr>
          <w:lang w:val="en-GB"/>
        </w:rPr>
        <w:t xml:space="preserve"> and the written report</w:t>
      </w:r>
      <w:r w:rsidRPr="004D41E4">
        <w:rPr>
          <w:lang w:val="en-GB"/>
        </w:rPr>
        <w:t>.</w:t>
      </w:r>
      <w:r>
        <w:rPr>
          <w:lang w:val="en-GB"/>
        </w:rPr>
        <w:t xml:space="preserve"> </w:t>
      </w:r>
      <w:r w:rsidRPr="004D41E4">
        <w:rPr>
          <w:lang w:val="en-GB"/>
        </w:rPr>
        <w:t xml:space="preserve">The group members have shared the work in the group and are actively participating in the presentations. </w:t>
      </w:r>
    </w:p>
    <w:p w:rsidR="00591FB4" w:rsidRDefault="00D3339B" w:rsidP="00D3339B">
      <w:pPr>
        <w:rPr>
          <w:lang w:val="en-GB"/>
        </w:rPr>
      </w:pPr>
      <w:r>
        <w:rPr>
          <w:lang w:val="en-GB"/>
        </w:rPr>
        <w:lastRenderedPageBreak/>
        <w:t xml:space="preserve">They also participate in discussions and reflections over the their own but even other groups presentations. </w:t>
      </w:r>
      <w:r w:rsidRPr="004D41E4">
        <w:rPr>
          <w:lang w:val="en-GB"/>
        </w:rPr>
        <w:t>In the written report</w:t>
      </w:r>
      <w:r>
        <w:rPr>
          <w:lang w:val="en-GB"/>
        </w:rPr>
        <w:t>s</w:t>
      </w:r>
      <w:r w:rsidRPr="004D41E4">
        <w:rPr>
          <w:lang w:val="en-GB"/>
        </w:rPr>
        <w:t xml:space="preserve">, theory of the subject should be used in the form of course literature and the chosen articles. </w:t>
      </w:r>
    </w:p>
    <w:p w:rsidR="00591FB4" w:rsidRDefault="00591FB4" w:rsidP="00D3339B">
      <w:pPr>
        <w:rPr>
          <w:lang w:val="en-GB"/>
        </w:rPr>
      </w:pPr>
    </w:p>
    <w:p w:rsidR="00D3339B" w:rsidRPr="007B76B6" w:rsidRDefault="00D3339B" w:rsidP="00D3339B">
      <w:pPr>
        <w:rPr>
          <w:lang w:val="en-GB"/>
        </w:rPr>
      </w:pPr>
      <w:r>
        <w:rPr>
          <w:lang w:val="en-GB"/>
        </w:rPr>
        <w:t>The theme should be studied in</w:t>
      </w:r>
      <w:r w:rsidRPr="004D41E4">
        <w:rPr>
          <w:lang w:val="en-GB"/>
        </w:rPr>
        <w:t xml:space="preserve"> deeper perspective</w:t>
      </w:r>
      <w:r>
        <w:rPr>
          <w:lang w:val="en-GB"/>
        </w:rPr>
        <w:t>s</w:t>
      </w:r>
      <w:r w:rsidRPr="004D41E4">
        <w:rPr>
          <w:lang w:val="en-GB"/>
        </w:rPr>
        <w:t xml:space="preserve"> than in previous courses</w:t>
      </w:r>
      <w:r>
        <w:rPr>
          <w:lang w:val="en-GB"/>
        </w:rPr>
        <w:t xml:space="preserve"> by making relevant theoretical references and connections into their organisation building</w:t>
      </w:r>
      <w:r w:rsidRPr="004D41E4">
        <w:rPr>
          <w:lang w:val="en-GB"/>
        </w:rPr>
        <w:t>.</w:t>
      </w:r>
      <w:r>
        <w:rPr>
          <w:lang w:val="en-GB"/>
        </w:rPr>
        <w:t xml:space="preserve"> Both tasks are graded as A</w:t>
      </w:r>
      <w:r w:rsidRPr="008C78CD">
        <w:rPr>
          <w:lang w:val="en-GB"/>
        </w:rPr>
        <w:t>pproved - Not approved</w:t>
      </w:r>
      <w:r>
        <w:rPr>
          <w:lang w:val="en-GB"/>
        </w:rPr>
        <w:t>.</w:t>
      </w:r>
    </w:p>
    <w:p w:rsidR="00D3339B" w:rsidRPr="007B76B6" w:rsidRDefault="00D3339B" w:rsidP="00D3339B">
      <w:pPr>
        <w:rPr>
          <w:color w:val="303030"/>
          <w:bdr w:val="none" w:sz="0" w:space="0" w:color="auto" w:frame="1"/>
          <w:lang w:val="en-GB" w:eastAsia="sv-SE"/>
        </w:rPr>
      </w:pPr>
    </w:p>
    <w:p w:rsidR="00D3339B" w:rsidRPr="007322EE" w:rsidRDefault="00D3339B" w:rsidP="00D3339B">
      <w:pPr>
        <w:rPr>
          <w:color w:val="000000" w:themeColor="text1"/>
          <w:lang w:val="en-GB"/>
        </w:rPr>
      </w:pPr>
      <w:r w:rsidRPr="00BC4400">
        <w:rPr>
          <w:i/>
          <w:color w:val="000000" w:themeColor="text1"/>
          <w:lang w:val="en-GB"/>
        </w:rPr>
        <w:t>Project content:</w:t>
      </w:r>
      <w:r>
        <w:rPr>
          <w:color w:val="000000" w:themeColor="text1"/>
          <w:lang w:val="en-GB"/>
        </w:rPr>
        <w:t xml:space="preserve"> </w:t>
      </w:r>
      <w:r w:rsidR="00830D2F">
        <w:rPr>
          <w:color w:val="000000" w:themeColor="text1"/>
          <w:lang w:val="en-GB"/>
        </w:rPr>
        <w:t>It is left up to the s</w:t>
      </w:r>
      <w:r w:rsidR="00BC4400">
        <w:rPr>
          <w:color w:val="000000" w:themeColor="text1"/>
          <w:lang w:val="en-GB"/>
        </w:rPr>
        <w:t>tudnet to choose how they would like to structure their way of working</w:t>
      </w:r>
      <w:r>
        <w:rPr>
          <w:color w:val="000000" w:themeColor="text1"/>
          <w:lang w:val="en-GB"/>
        </w:rPr>
        <w:t>.</w:t>
      </w:r>
      <w:r w:rsidRPr="007322EE">
        <w:rPr>
          <w:color w:val="000000" w:themeColor="text1"/>
          <w:lang w:val="en-GB"/>
        </w:rPr>
        <w:t xml:space="preserve"> </w:t>
      </w:r>
    </w:p>
    <w:p w:rsidR="00591FB4" w:rsidRDefault="00591FB4" w:rsidP="00D3339B">
      <w:pPr>
        <w:rPr>
          <w:i/>
          <w:color w:val="303030"/>
          <w:sz w:val="18"/>
          <w:szCs w:val="18"/>
          <w:bdr w:val="none" w:sz="0" w:space="0" w:color="auto" w:frame="1"/>
          <w:lang w:val="en-GB" w:eastAsia="sv-SE"/>
        </w:rPr>
      </w:pPr>
    </w:p>
    <w:p w:rsidR="002D083C" w:rsidRPr="002D083C" w:rsidRDefault="002D083C" w:rsidP="00D3339B">
      <w:pPr>
        <w:rPr>
          <w:i/>
          <w:color w:val="303030"/>
          <w:bdr w:val="none" w:sz="0" w:space="0" w:color="auto" w:frame="1"/>
          <w:lang w:val="en-GB" w:eastAsia="sv-SE"/>
        </w:rPr>
      </w:pPr>
      <w:r>
        <w:rPr>
          <w:i/>
          <w:color w:val="303030"/>
          <w:bdr w:val="none" w:sz="0" w:space="0" w:color="auto" w:frame="1"/>
          <w:lang w:val="en-GB" w:eastAsia="sv-SE"/>
        </w:rPr>
        <w:t>Themes 3: Leadership.</w:t>
      </w:r>
    </w:p>
    <w:p w:rsidR="00D3339B" w:rsidRPr="007B76B6" w:rsidRDefault="00D3339B" w:rsidP="00D3339B">
      <w:pPr>
        <w:rPr>
          <w:lang w:val="en-GB"/>
        </w:rPr>
      </w:pPr>
      <w:r>
        <w:rPr>
          <w:i/>
          <w:lang w:val="en-GB"/>
        </w:rPr>
        <w:t>Theme 3</w:t>
      </w:r>
      <w:r w:rsidRPr="007B76B6">
        <w:rPr>
          <w:i/>
          <w:lang w:val="en-GB"/>
        </w:rPr>
        <w:t>:</w:t>
      </w:r>
      <w:r w:rsidRPr="007B76B6">
        <w:rPr>
          <w:lang w:val="en-GB"/>
        </w:rPr>
        <w:t xml:space="preserve"> Leadership is</w:t>
      </w:r>
      <w:r>
        <w:rPr>
          <w:lang w:val="en-GB"/>
        </w:rPr>
        <w:t xml:space="preserve"> to</w:t>
      </w:r>
      <w:r w:rsidRPr="007B76B6">
        <w:rPr>
          <w:lang w:val="en-GB"/>
        </w:rPr>
        <w:t xml:space="preserve"> presented by </w:t>
      </w:r>
      <w:r w:rsidRPr="00022B50">
        <w:rPr>
          <w:lang w:val="en-GB"/>
        </w:rPr>
        <w:t xml:space="preserve">repeating </w:t>
      </w:r>
      <w:r>
        <w:rPr>
          <w:lang w:val="en-GB"/>
        </w:rPr>
        <w:t xml:space="preserve">previous gained </w:t>
      </w:r>
      <w:r w:rsidRPr="00022B50">
        <w:rPr>
          <w:lang w:val="en-GB"/>
        </w:rPr>
        <w:t>knowlegde</w:t>
      </w:r>
      <w:r w:rsidRPr="007B76B6">
        <w:rPr>
          <w:lang w:val="en-GB"/>
        </w:rPr>
        <w:t xml:space="preserve"> in the programme.</w:t>
      </w:r>
      <w:r>
        <w:rPr>
          <w:lang w:val="en-GB"/>
        </w:rPr>
        <w:t xml:space="preserve"> </w:t>
      </w:r>
      <w:r w:rsidRPr="007B76B6">
        <w:rPr>
          <w:lang w:val="en-GB"/>
        </w:rPr>
        <w:t>Leadership History and today's leadership influences are</w:t>
      </w:r>
      <w:r>
        <w:rPr>
          <w:lang w:val="en-GB"/>
        </w:rPr>
        <w:t xml:space="preserve"> to be</w:t>
      </w:r>
      <w:r w:rsidRPr="007B76B6">
        <w:rPr>
          <w:lang w:val="en-GB"/>
        </w:rPr>
        <w:t xml:space="preserve"> discussed. </w:t>
      </w:r>
      <w:r>
        <w:rPr>
          <w:lang w:val="en-GB"/>
        </w:rPr>
        <w:t>Inspiration lecture should take</w:t>
      </w:r>
      <w:r w:rsidRPr="007B76B6">
        <w:rPr>
          <w:lang w:val="en-GB"/>
        </w:rPr>
        <w:t xml:space="preserve"> up leaders and mangers as well as project leaders daily work in practice.</w:t>
      </w:r>
      <w:r>
        <w:rPr>
          <w:lang w:val="en-GB"/>
        </w:rPr>
        <w:t xml:space="preserve"> Guest lecturer is preferred.</w:t>
      </w:r>
    </w:p>
    <w:p w:rsidR="00D3339B" w:rsidRDefault="00D3339B" w:rsidP="00D3339B">
      <w:pPr>
        <w:rPr>
          <w:lang w:val="en-GB"/>
        </w:rPr>
      </w:pPr>
      <w:r w:rsidRPr="007B76B6">
        <w:rPr>
          <w:i/>
          <w:lang w:val="en-GB"/>
        </w:rPr>
        <w:t>Students work in small groups</w:t>
      </w:r>
      <w:r w:rsidRPr="007B76B6">
        <w:rPr>
          <w:lang w:val="en-GB"/>
        </w:rPr>
        <w:t>: Organization's management system is presented in more detail. Leaders' profiles, responsibilities and powers, the</w:t>
      </w:r>
      <w:r>
        <w:rPr>
          <w:lang w:val="en-GB"/>
        </w:rPr>
        <w:t xml:space="preserve"> work of the</w:t>
      </w:r>
      <w:r w:rsidRPr="007B76B6">
        <w:rPr>
          <w:lang w:val="en-GB"/>
        </w:rPr>
        <w:t xml:space="preserve"> </w:t>
      </w:r>
      <w:r>
        <w:rPr>
          <w:lang w:val="en-GB"/>
        </w:rPr>
        <w:t>board</w:t>
      </w:r>
      <w:r w:rsidRPr="007B76B6">
        <w:rPr>
          <w:lang w:val="en-GB"/>
        </w:rPr>
        <w:t>, leadership views</w:t>
      </w:r>
      <w:r>
        <w:rPr>
          <w:lang w:val="en-GB"/>
        </w:rPr>
        <w:t xml:space="preserve"> and visions</w:t>
      </w:r>
      <w:r w:rsidRPr="007B76B6">
        <w:rPr>
          <w:lang w:val="en-GB"/>
        </w:rPr>
        <w:t>, leadership strategies and practical work are lit.</w:t>
      </w:r>
    </w:p>
    <w:p w:rsidR="00D3339B" w:rsidRPr="00455C24" w:rsidRDefault="00D3339B" w:rsidP="00D3339B">
      <w:pPr>
        <w:rPr>
          <w:lang w:val="en-US"/>
        </w:rPr>
      </w:pPr>
      <w:r w:rsidRPr="00455C24">
        <w:rPr>
          <w:i/>
          <w:lang w:val="en-GB"/>
        </w:rPr>
        <w:t>Tasks:</w:t>
      </w:r>
      <w:r>
        <w:rPr>
          <w:lang w:val="en-GB"/>
        </w:rPr>
        <w:t xml:space="preserve"> </w:t>
      </w:r>
      <w:r w:rsidRPr="00455C24">
        <w:rPr>
          <w:lang w:val="en-US"/>
        </w:rPr>
        <w:t>Students</w:t>
      </w:r>
      <w:r>
        <w:rPr>
          <w:lang w:val="en-US"/>
        </w:rPr>
        <w:t xml:space="preserve"> are to</w:t>
      </w:r>
      <w:r w:rsidRPr="00455C24">
        <w:rPr>
          <w:lang w:val="en-US"/>
        </w:rPr>
        <w:t xml:space="preserve"> present the organization's management system </w:t>
      </w:r>
      <w:r>
        <w:rPr>
          <w:lang w:val="en-US"/>
        </w:rPr>
        <w:t>in groups both orally and with the written report.</w:t>
      </w:r>
    </w:p>
    <w:p w:rsidR="00D3339B" w:rsidRPr="007B76B6" w:rsidRDefault="00D3339B" w:rsidP="00D3339B">
      <w:pPr>
        <w:rPr>
          <w:lang w:val="en-GB"/>
        </w:rPr>
      </w:pPr>
      <w:r w:rsidRPr="00BB2A04">
        <w:rPr>
          <w:i/>
          <w:lang w:val="en-GB"/>
        </w:rPr>
        <w:t>Assessment criteria:</w:t>
      </w:r>
      <w:r>
        <w:rPr>
          <w:lang w:val="en-GB"/>
        </w:rPr>
        <w:t xml:space="preserve"> Same as above.</w:t>
      </w:r>
    </w:p>
    <w:p w:rsidR="00BC4400" w:rsidRDefault="00D3339B" w:rsidP="00D3339B">
      <w:pPr>
        <w:rPr>
          <w:color w:val="000000" w:themeColor="text1"/>
          <w:lang w:val="en-GB"/>
        </w:rPr>
      </w:pPr>
      <w:r w:rsidRPr="00BC4400">
        <w:rPr>
          <w:i/>
          <w:color w:val="000000" w:themeColor="text1"/>
          <w:lang w:val="en-GB"/>
        </w:rPr>
        <w:t>Project content:</w:t>
      </w:r>
      <w:r>
        <w:rPr>
          <w:color w:val="000000" w:themeColor="text1"/>
          <w:lang w:val="en-GB"/>
        </w:rPr>
        <w:t xml:space="preserve"> </w:t>
      </w:r>
      <w:r w:rsidRPr="00404E93">
        <w:rPr>
          <w:color w:val="000000" w:themeColor="text1"/>
          <w:lang w:val="en-GB"/>
        </w:rPr>
        <w:t>During the theme the agile method Kanban will be introduced. The method is extended with a practice normally associated with the other agile method, Scrum, namely the time-boxing practice. This is done to provide adequate scaffolding for students om regular basis.</w:t>
      </w:r>
      <w:r>
        <w:rPr>
          <w:color w:val="000000" w:themeColor="text1"/>
          <w:lang w:val="en-GB"/>
        </w:rPr>
        <w:t xml:space="preserve"> </w:t>
      </w:r>
    </w:p>
    <w:p w:rsidR="00D3339B" w:rsidRPr="00E94E81" w:rsidRDefault="00BC4400" w:rsidP="00D3339B">
      <w:pPr>
        <w:rPr>
          <w:color w:val="000000" w:themeColor="text1"/>
          <w:lang w:val="en-GB"/>
        </w:rPr>
      </w:pPr>
      <w:r>
        <w:rPr>
          <w:i/>
          <w:color w:val="000000" w:themeColor="text1"/>
          <w:lang w:val="en-GB"/>
        </w:rPr>
        <w:t xml:space="preserve">Project </w:t>
      </w:r>
      <w:r w:rsidR="00D3339B" w:rsidRPr="0031688F">
        <w:rPr>
          <w:i/>
          <w:color w:val="000000" w:themeColor="text1"/>
          <w:lang w:val="en-GB"/>
        </w:rPr>
        <w:t>Assessment criteria:</w:t>
      </w:r>
      <w:r w:rsidR="00D3339B" w:rsidRPr="00404E93">
        <w:rPr>
          <w:color w:val="000000" w:themeColor="text1"/>
          <w:lang w:val="en-GB"/>
        </w:rPr>
        <w:t xml:space="preserve"> The student groups have to submit their progress report weekly using established practices within the method, e.g. via cumulative flow diagram and Kanban-board. It is a formative assessment aimed at give the students support so that they will learn the method and its associated tools and practices. </w:t>
      </w:r>
    </w:p>
    <w:p w:rsidR="00591FB4" w:rsidRPr="00591FB4" w:rsidRDefault="00591FB4" w:rsidP="00D3339B">
      <w:pPr>
        <w:rPr>
          <w:i/>
          <w:color w:val="303030"/>
          <w:sz w:val="18"/>
          <w:szCs w:val="18"/>
          <w:bdr w:val="none" w:sz="0" w:space="0" w:color="auto" w:frame="1"/>
          <w:lang w:val="en-GB" w:eastAsia="sv-SE"/>
        </w:rPr>
      </w:pPr>
    </w:p>
    <w:p w:rsidR="002D083C" w:rsidRPr="002D083C" w:rsidRDefault="002D083C" w:rsidP="00D3339B">
      <w:pPr>
        <w:rPr>
          <w:i/>
          <w:color w:val="303030"/>
          <w:bdr w:val="none" w:sz="0" w:space="0" w:color="auto" w:frame="1"/>
          <w:lang w:val="en-GB" w:eastAsia="sv-SE"/>
        </w:rPr>
      </w:pPr>
      <w:r>
        <w:rPr>
          <w:i/>
          <w:color w:val="303030"/>
          <w:bdr w:val="none" w:sz="0" w:space="0" w:color="auto" w:frame="1"/>
          <w:lang w:val="en-GB" w:eastAsia="sv-SE"/>
        </w:rPr>
        <w:t>Themes 4.Conflict Management</w:t>
      </w:r>
    </w:p>
    <w:p w:rsidR="00D3339B" w:rsidRPr="007B76B6" w:rsidRDefault="00D3339B" w:rsidP="00D3339B">
      <w:pPr>
        <w:rPr>
          <w:lang w:val="en-GB"/>
        </w:rPr>
      </w:pPr>
      <w:r>
        <w:rPr>
          <w:i/>
          <w:lang w:val="en-GB"/>
        </w:rPr>
        <w:t>Theme 4</w:t>
      </w:r>
      <w:r w:rsidRPr="006C6911">
        <w:rPr>
          <w:i/>
          <w:lang w:val="en-GB"/>
        </w:rPr>
        <w:t>:</w:t>
      </w:r>
      <w:r>
        <w:rPr>
          <w:lang w:val="en-GB"/>
        </w:rPr>
        <w:t xml:space="preserve"> </w:t>
      </w:r>
      <w:r w:rsidRPr="007B76B6">
        <w:rPr>
          <w:lang w:val="en-GB"/>
        </w:rPr>
        <w:t>Inspiration lecture takes up the theoretical aspect of conflict management and present</w:t>
      </w:r>
      <w:r>
        <w:rPr>
          <w:lang w:val="en-GB"/>
        </w:rPr>
        <w:t>s</w:t>
      </w:r>
      <w:r w:rsidRPr="007B76B6">
        <w:rPr>
          <w:lang w:val="en-GB"/>
        </w:rPr>
        <w:t xml:space="preserve"> some models and strategies in </w:t>
      </w:r>
      <w:r>
        <w:rPr>
          <w:lang w:val="en-GB"/>
        </w:rPr>
        <w:t>coping</w:t>
      </w:r>
      <w:r w:rsidRPr="007B76B6">
        <w:rPr>
          <w:lang w:val="en-GB"/>
        </w:rPr>
        <w:t xml:space="preserve"> the conflict in practice.</w:t>
      </w:r>
      <w:r w:rsidRPr="007B76B6">
        <w:rPr>
          <w:lang w:val="en-GB" w:eastAsia="sv-SE"/>
        </w:rPr>
        <w:t xml:space="preserve"> </w:t>
      </w:r>
      <w:r w:rsidRPr="007B76B6">
        <w:rPr>
          <w:lang w:val="en-GB"/>
        </w:rPr>
        <w:t>Students are then given small cases for each group to be discussed</w:t>
      </w:r>
      <w:r>
        <w:rPr>
          <w:lang w:val="en-GB"/>
        </w:rPr>
        <w:t xml:space="preserve"> and</w:t>
      </w:r>
      <w:r w:rsidRPr="007B76B6">
        <w:rPr>
          <w:lang w:val="en-GB"/>
        </w:rPr>
        <w:t xml:space="preserve"> solved. Conflicts are constructed suiting every organization individually. At least three solutions must be presented. A written report over the solutions are </w:t>
      </w:r>
      <w:r>
        <w:rPr>
          <w:lang w:val="en-GB"/>
        </w:rPr>
        <w:t xml:space="preserve">to </w:t>
      </w:r>
      <w:r w:rsidRPr="007B76B6">
        <w:rPr>
          <w:lang w:val="en-GB"/>
        </w:rPr>
        <w:t>be submitted</w:t>
      </w:r>
      <w:r>
        <w:rPr>
          <w:lang w:val="en-GB"/>
        </w:rPr>
        <w:t>.</w:t>
      </w:r>
    </w:p>
    <w:p w:rsidR="00D3339B" w:rsidRPr="00DD59F2" w:rsidRDefault="00D3339B" w:rsidP="00D3339B">
      <w:pPr>
        <w:rPr>
          <w:lang w:val="en-GB"/>
        </w:rPr>
      </w:pPr>
      <w:r w:rsidRPr="006C6911">
        <w:rPr>
          <w:i/>
          <w:lang w:val="en-GB"/>
        </w:rPr>
        <w:lastRenderedPageBreak/>
        <w:t>Assessment criteria:</w:t>
      </w:r>
      <w:r>
        <w:rPr>
          <w:lang w:val="en-GB"/>
        </w:rPr>
        <w:t xml:space="preserve"> Same as above.</w:t>
      </w:r>
    </w:p>
    <w:p w:rsidR="00B677F0" w:rsidRDefault="00D3339B" w:rsidP="00D3339B">
      <w:pPr>
        <w:rPr>
          <w:color w:val="000000" w:themeColor="text1"/>
          <w:lang w:val="en-GB"/>
        </w:rPr>
      </w:pPr>
      <w:r w:rsidRPr="00DD59F2">
        <w:rPr>
          <w:i/>
          <w:color w:val="000000" w:themeColor="text1"/>
          <w:lang w:val="en-GB"/>
        </w:rPr>
        <w:t>Project content:</w:t>
      </w:r>
      <w:r w:rsidRPr="006E0D8A">
        <w:rPr>
          <w:color w:val="000000" w:themeColor="text1"/>
          <w:lang w:val="en-GB"/>
        </w:rPr>
        <w:t xml:space="preserve"> During the theme the agile method Kanban with its extended practice will be used to its</w:t>
      </w:r>
      <w:r>
        <w:rPr>
          <w:color w:val="000000" w:themeColor="text1"/>
          <w:lang w:val="en-GB"/>
        </w:rPr>
        <w:t xml:space="preserve"> fully extent. </w:t>
      </w:r>
    </w:p>
    <w:p w:rsidR="00D7558B" w:rsidRPr="00D7558B" w:rsidRDefault="00D7558B" w:rsidP="00D3339B">
      <w:pPr>
        <w:rPr>
          <w:color w:val="000000" w:themeColor="text1"/>
          <w:lang w:val="en-GB"/>
        </w:rPr>
      </w:pPr>
      <w:r>
        <w:rPr>
          <w:i/>
          <w:color w:val="000000" w:themeColor="text1"/>
          <w:lang w:val="en-GB"/>
        </w:rPr>
        <w:t xml:space="preserve">Project </w:t>
      </w:r>
      <w:r w:rsidRPr="0031688F">
        <w:rPr>
          <w:i/>
          <w:color w:val="000000" w:themeColor="text1"/>
          <w:lang w:val="en-GB"/>
        </w:rPr>
        <w:t>Assessment criteria:</w:t>
      </w:r>
      <w:r>
        <w:rPr>
          <w:color w:val="000000" w:themeColor="text1"/>
          <w:lang w:val="en-GB"/>
        </w:rPr>
        <w:t xml:space="preserve"> The students </w:t>
      </w:r>
      <w:r w:rsidR="00B677F0">
        <w:rPr>
          <w:color w:val="000000" w:themeColor="text1"/>
          <w:lang w:val="en-GB"/>
        </w:rPr>
        <w:t xml:space="preserve">shall continuously report their progress using established practices. In addition they </w:t>
      </w:r>
      <w:r>
        <w:rPr>
          <w:color w:val="000000" w:themeColor="text1"/>
          <w:lang w:val="en-GB"/>
        </w:rPr>
        <w:t>have to</w:t>
      </w:r>
      <w:r w:rsidR="007E5306">
        <w:rPr>
          <w:color w:val="000000" w:themeColor="text1"/>
          <w:lang w:val="en-GB"/>
        </w:rPr>
        <w:t xml:space="preserve"> </w:t>
      </w:r>
      <w:r>
        <w:rPr>
          <w:color w:val="000000" w:themeColor="text1"/>
          <w:lang w:val="en-GB"/>
        </w:rPr>
        <w:t xml:space="preserve">write a final methodreport, including planning and follow-up of the themes and students’ subjective opinions regarding the method. </w:t>
      </w:r>
    </w:p>
    <w:p w:rsidR="002D083C" w:rsidRDefault="002D083C" w:rsidP="00D3339B">
      <w:pPr>
        <w:rPr>
          <w:i/>
          <w:lang w:val="en-GB"/>
        </w:rPr>
      </w:pPr>
    </w:p>
    <w:p w:rsidR="002D083C" w:rsidRPr="002D083C" w:rsidRDefault="002D083C" w:rsidP="00D3339B">
      <w:pPr>
        <w:rPr>
          <w:i/>
          <w:color w:val="303030"/>
          <w:bdr w:val="none" w:sz="0" w:space="0" w:color="auto" w:frame="1"/>
          <w:lang w:val="en-GB" w:eastAsia="sv-SE"/>
        </w:rPr>
      </w:pPr>
      <w:r>
        <w:rPr>
          <w:i/>
          <w:color w:val="303030"/>
          <w:bdr w:val="none" w:sz="0" w:space="0" w:color="auto" w:frame="1"/>
          <w:lang w:val="en-GB" w:eastAsia="sv-SE"/>
        </w:rPr>
        <w:t>Themes 5: Change management</w:t>
      </w:r>
    </w:p>
    <w:p w:rsidR="00D3339B" w:rsidRDefault="00D3339B" w:rsidP="00D3339B">
      <w:pPr>
        <w:rPr>
          <w:lang w:val="en-US"/>
        </w:rPr>
      </w:pPr>
      <w:r>
        <w:rPr>
          <w:i/>
          <w:lang w:val="en-GB"/>
        </w:rPr>
        <w:t>Theme 5</w:t>
      </w:r>
      <w:r w:rsidRPr="0030629E">
        <w:rPr>
          <w:i/>
          <w:lang w:val="en-GB"/>
        </w:rPr>
        <w:t>:</w:t>
      </w:r>
      <w:r>
        <w:rPr>
          <w:lang w:val="en-GB"/>
        </w:rPr>
        <w:t xml:space="preserve"> Change management. </w:t>
      </w:r>
      <w:r w:rsidRPr="00293367">
        <w:rPr>
          <w:lang w:val="en-GB"/>
        </w:rPr>
        <w:t>Inspiration lecture over the theme</w:t>
      </w:r>
      <w:r>
        <w:rPr>
          <w:lang w:val="en-GB"/>
        </w:rPr>
        <w:t>,</w:t>
      </w:r>
      <w:r w:rsidRPr="00293367">
        <w:rPr>
          <w:lang w:val="en-GB"/>
        </w:rPr>
        <w:t xml:space="preserve"> change management</w:t>
      </w:r>
      <w:r>
        <w:rPr>
          <w:lang w:val="en-GB"/>
        </w:rPr>
        <w:t>,</w:t>
      </w:r>
      <w:r w:rsidRPr="00293367">
        <w:rPr>
          <w:lang w:val="en-GB"/>
        </w:rPr>
        <w:t xml:space="preserve"> should be given in order to </w:t>
      </w:r>
      <w:r>
        <w:rPr>
          <w:lang w:val="en-GB"/>
        </w:rPr>
        <w:t>update the area of knowledge.</w:t>
      </w:r>
      <w:r w:rsidRPr="000D1E18">
        <w:rPr>
          <w:lang w:val="en-US" w:eastAsia="sv-SE"/>
        </w:rPr>
        <w:t xml:space="preserve"> </w:t>
      </w:r>
      <w:r w:rsidRPr="000D1E18">
        <w:rPr>
          <w:lang w:val="en-US"/>
        </w:rPr>
        <w:t>The cases of change distribute for the students to</w:t>
      </w:r>
      <w:r>
        <w:rPr>
          <w:lang w:val="en-US"/>
        </w:rPr>
        <w:t xml:space="preserve"> be</w:t>
      </w:r>
      <w:r w:rsidRPr="000D1E18">
        <w:rPr>
          <w:lang w:val="en-US"/>
        </w:rPr>
        <w:t xml:space="preserve"> solve</w:t>
      </w:r>
      <w:r>
        <w:rPr>
          <w:lang w:val="en-US"/>
        </w:rPr>
        <w:t>d</w:t>
      </w:r>
      <w:r w:rsidRPr="000D1E18">
        <w:rPr>
          <w:lang w:val="en-US"/>
        </w:rPr>
        <w:t xml:space="preserve"> in groups.</w:t>
      </w:r>
      <w:r>
        <w:rPr>
          <w:lang w:val="en-US"/>
        </w:rPr>
        <w:t xml:space="preserve"> Students are r</w:t>
      </w:r>
      <w:r w:rsidRPr="000D1E18">
        <w:rPr>
          <w:lang w:val="en-US"/>
        </w:rPr>
        <w:t>eport</w:t>
      </w:r>
      <w:r>
        <w:rPr>
          <w:lang w:val="en-US"/>
        </w:rPr>
        <w:t>ing</w:t>
      </w:r>
      <w:r w:rsidRPr="000D1E18">
        <w:rPr>
          <w:lang w:val="en-US"/>
        </w:rPr>
        <w:t xml:space="preserve"> at least three solution proposals</w:t>
      </w:r>
      <w:r>
        <w:rPr>
          <w:lang w:val="en-US"/>
        </w:rPr>
        <w:t>, both orally and written</w:t>
      </w:r>
      <w:r w:rsidRPr="000D1E18">
        <w:rPr>
          <w:lang w:val="en-US"/>
        </w:rPr>
        <w:t xml:space="preserve">. </w:t>
      </w:r>
    </w:p>
    <w:p w:rsidR="00D3339B" w:rsidRPr="007B76B6" w:rsidRDefault="00D3339B" w:rsidP="00D3339B">
      <w:pPr>
        <w:rPr>
          <w:lang w:val="en-GB"/>
        </w:rPr>
      </w:pPr>
      <w:r>
        <w:rPr>
          <w:lang w:val="en-GB"/>
        </w:rPr>
        <w:t>Assessment criteria: Same as above.</w:t>
      </w:r>
    </w:p>
    <w:p w:rsidR="00D3339B" w:rsidRDefault="00D3339B" w:rsidP="00D3339B">
      <w:pPr>
        <w:rPr>
          <w:color w:val="000000" w:themeColor="text1"/>
          <w:lang w:val="en-GB"/>
        </w:rPr>
      </w:pPr>
      <w:r w:rsidRPr="007E5306">
        <w:rPr>
          <w:i/>
          <w:color w:val="000000" w:themeColor="text1"/>
          <w:lang w:val="en-GB"/>
        </w:rPr>
        <w:t>Project content:</w:t>
      </w:r>
      <w:r>
        <w:rPr>
          <w:color w:val="000000" w:themeColor="text1"/>
          <w:lang w:val="en-GB"/>
        </w:rPr>
        <w:t xml:space="preserve"> </w:t>
      </w:r>
      <w:r w:rsidRPr="002F293C">
        <w:rPr>
          <w:color w:val="000000" w:themeColor="text1"/>
          <w:lang w:val="en-GB"/>
        </w:rPr>
        <w:t>During the theme the agile method Scrum will be introduced to structure the student</w:t>
      </w:r>
      <w:r>
        <w:rPr>
          <w:color w:val="000000" w:themeColor="text1"/>
          <w:lang w:val="en-GB"/>
        </w:rPr>
        <w:t xml:space="preserve">s work with the theme. </w:t>
      </w:r>
    </w:p>
    <w:p w:rsidR="00D3339B" w:rsidRPr="00316759" w:rsidRDefault="009A7D4B" w:rsidP="00D3339B">
      <w:pPr>
        <w:rPr>
          <w:color w:val="000000" w:themeColor="text1"/>
          <w:lang w:val="en-GB"/>
        </w:rPr>
      </w:pPr>
      <w:r>
        <w:rPr>
          <w:i/>
          <w:color w:val="000000" w:themeColor="text1"/>
          <w:lang w:val="en-GB"/>
        </w:rPr>
        <w:t xml:space="preserve">Project </w:t>
      </w:r>
      <w:r w:rsidRPr="0031688F">
        <w:rPr>
          <w:i/>
          <w:color w:val="000000" w:themeColor="text1"/>
          <w:lang w:val="en-GB"/>
        </w:rPr>
        <w:t>Assessment criteria:</w:t>
      </w:r>
      <w:r>
        <w:rPr>
          <w:i/>
          <w:color w:val="000000" w:themeColor="text1"/>
          <w:lang w:val="en-GB"/>
        </w:rPr>
        <w:t xml:space="preserve"> </w:t>
      </w:r>
      <w:r w:rsidRPr="002F293C">
        <w:rPr>
          <w:color w:val="000000" w:themeColor="text1"/>
          <w:lang w:val="en-GB"/>
        </w:rPr>
        <w:t>The student groups have to subm</w:t>
      </w:r>
      <w:r>
        <w:rPr>
          <w:color w:val="000000" w:themeColor="text1"/>
          <w:lang w:val="en-GB"/>
        </w:rPr>
        <w:t xml:space="preserve">it their progress report twice </w:t>
      </w:r>
      <w:r w:rsidRPr="002F293C">
        <w:rPr>
          <w:color w:val="000000" w:themeColor="text1"/>
          <w:lang w:val="en-GB"/>
        </w:rPr>
        <w:t>a week using establis</w:t>
      </w:r>
      <w:r>
        <w:rPr>
          <w:color w:val="000000" w:themeColor="text1"/>
          <w:lang w:val="en-GB"/>
        </w:rPr>
        <w:t xml:space="preserve">hed practices within the method, e.g. via </w:t>
      </w:r>
      <w:r w:rsidR="00E44CB5">
        <w:rPr>
          <w:color w:val="000000" w:themeColor="text1"/>
          <w:lang w:val="en-GB"/>
        </w:rPr>
        <w:t xml:space="preserve">burn </w:t>
      </w:r>
      <w:r>
        <w:rPr>
          <w:color w:val="000000" w:themeColor="text1"/>
          <w:lang w:val="en-GB"/>
        </w:rPr>
        <w:t>down chart and Scrum</w:t>
      </w:r>
      <w:r w:rsidRPr="00404E93">
        <w:rPr>
          <w:color w:val="000000" w:themeColor="text1"/>
          <w:lang w:val="en-GB"/>
        </w:rPr>
        <w:t>-board</w:t>
      </w:r>
      <w:r>
        <w:rPr>
          <w:color w:val="000000" w:themeColor="text1"/>
          <w:lang w:val="en-GB"/>
        </w:rPr>
        <w:t>.</w:t>
      </w:r>
      <w:r w:rsidRPr="002F293C">
        <w:rPr>
          <w:color w:val="000000" w:themeColor="text1"/>
          <w:lang w:val="en-GB"/>
        </w:rPr>
        <w:t xml:space="preserve"> </w:t>
      </w:r>
      <w:r w:rsidRPr="00404E93">
        <w:rPr>
          <w:color w:val="000000" w:themeColor="text1"/>
          <w:lang w:val="en-GB"/>
        </w:rPr>
        <w:t>It is a formative assessment aimed at give the students support so that they will learn the method and its associated tools and practices.</w:t>
      </w:r>
    </w:p>
    <w:p w:rsidR="00D3339B" w:rsidRPr="00194F74" w:rsidRDefault="00D3339B" w:rsidP="00D3339B">
      <w:pPr>
        <w:rPr>
          <w:i/>
          <w:sz w:val="18"/>
          <w:szCs w:val="18"/>
          <w:lang w:val="en-GB"/>
        </w:rPr>
      </w:pPr>
    </w:p>
    <w:p w:rsidR="002D083C" w:rsidRPr="002D083C" w:rsidRDefault="002D083C" w:rsidP="00D3339B">
      <w:pPr>
        <w:rPr>
          <w:i/>
          <w:color w:val="303030"/>
          <w:bdr w:val="none" w:sz="0" w:space="0" w:color="auto" w:frame="1"/>
          <w:lang w:val="en-GB" w:eastAsia="sv-SE"/>
        </w:rPr>
      </w:pPr>
      <w:r>
        <w:rPr>
          <w:i/>
          <w:color w:val="303030"/>
          <w:bdr w:val="none" w:sz="0" w:space="0" w:color="auto" w:frame="1"/>
          <w:lang w:val="en-GB" w:eastAsia="sv-SE"/>
        </w:rPr>
        <w:t>Themes 6: Organisational Development.</w:t>
      </w:r>
    </w:p>
    <w:p w:rsidR="00D3339B" w:rsidRDefault="00D3339B" w:rsidP="00D3339B">
      <w:pPr>
        <w:rPr>
          <w:lang w:val="en-GB"/>
        </w:rPr>
      </w:pPr>
      <w:r w:rsidRPr="00E20545">
        <w:rPr>
          <w:i/>
          <w:lang w:val="en-GB"/>
        </w:rPr>
        <w:t>Theme 6:</w:t>
      </w:r>
      <w:r>
        <w:rPr>
          <w:lang w:val="en-GB"/>
        </w:rPr>
        <w:t xml:space="preserve"> Organisational Development</w:t>
      </w:r>
      <w:r w:rsidR="00316759">
        <w:rPr>
          <w:lang w:val="en-GB"/>
        </w:rPr>
        <w:t xml:space="preserve"> it introduced through an inspiration lecture</w:t>
      </w:r>
      <w:r>
        <w:rPr>
          <w:lang w:val="en-GB"/>
        </w:rPr>
        <w:t>.</w:t>
      </w:r>
      <w:r w:rsidRPr="008B64AA">
        <w:rPr>
          <w:lang w:val="en-US"/>
        </w:rPr>
        <w:t xml:space="preserve"> </w:t>
      </w:r>
      <w:r w:rsidRPr="008B64AA">
        <w:rPr>
          <w:lang w:val="en-GB"/>
        </w:rPr>
        <w:t>The aim of the theme is to draw students’ attention to the long-term process of developing their organization. Organizational learning for continued development becomes important in order to see obstacles but also opportunities in their own organization</w:t>
      </w:r>
      <w:r>
        <w:rPr>
          <w:lang w:val="en-GB"/>
        </w:rPr>
        <w:t>s</w:t>
      </w:r>
      <w:r w:rsidRPr="008B64AA">
        <w:rPr>
          <w:lang w:val="en-GB"/>
        </w:rPr>
        <w:t>.</w:t>
      </w:r>
    </w:p>
    <w:p w:rsidR="00D3339B" w:rsidRDefault="00D3339B" w:rsidP="00D3339B">
      <w:pPr>
        <w:rPr>
          <w:lang w:val="en-US"/>
        </w:rPr>
      </w:pPr>
      <w:r w:rsidRPr="00E20545">
        <w:rPr>
          <w:i/>
          <w:lang w:val="en-GB"/>
        </w:rPr>
        <w:t>Task:</w:t>
      </w:r>
      <w:r>
        <w:rPr>
          <w:lang w:val="en-GB"/>
        </w:rPr>
        <w:t xml:space="preserve"> </w:t>
      </w:r>
      <w:r w:rsidRPr="00E20545">
        <w:rPr>
          <w:lang w:val="en-US"/>
        </w:rPr>
        <w:t>Students are</w:t>
      </w:r>
      <w:r>
        <w:rPr>
          <w:lang w:val="en-US"/>
        </w:rPr>
        <w:t xml:space="preserve"> to be </w:t>
      </w:r>
      <w:r w:rsidRPr="00E20545">
        <w:rPr>
          <w:lang w:val="en-US"/>
        </w:rPr>
        <w:t>attending a</w:t>
      </w:r>
      <w:r>
        <w:rPr>
          <w:lang w:val="en-US"/>
        </w:rPr>
        <w:t xml:space="preserve"> fictive</w:t>
      </w:r>
      <w:r w:rsidRPr="00E20545">
        <w:rPr>
          <w:lang w:val="en-US"/>
        </w:rPr>
        <w:t xml:space="preserve"> recruitment fair</w:t>
      </w:r>
      <w:r>
        <w:rPr>
          <w:lang w:val="en-US"/>
        </w:rPr>
        <w:t>.</w:t>
      </w:r>
      <w:r w:rsidRPr="00E20545">
        <w:rPr>
          <w:lang w:val="en-US"/>
        </w:rPr>
        <w:t xml:space="preserve"> Their task is to promote their organization to attract new competencies. They </w:t>
      </w:r>
      <w:r>
        <w:rPr>
          <w:lang w:val="en-US"/>
        </w:rPr>
        <w:t>shall</w:t>
      </w:r>
      <w:r w:rsidRPr="00E20545">
        <w:rPr>
          <w:lang w:val="en-US"/>
        </w:rPr>
        <w:t xml:space="preserve"> then present</w:t>
      </w:r>
      <w:r>
        <w:rPr>
          <w:lang w:val="en-US"/>
        </w:rPr>
        <w:t xml:space="preserve"> </w:t>
      </w:r>
      <w:r w:rsidRPr="00E20545">
        <w:rPr>
          <w:lang w:val="en-US"/>
        </w:rPr>
        <w:t>their organization</w:t>
      </w:r>
      <w:r>
        <w:rPr>
          <w:lang w:val="en-US"/>
        </w:rPr>
        <w:t>s</w:t>
      </w:r>
      <w:r w:rsidRPr="00E20545">
        <w:rPr>
          <w:lang w:val="en-US"/>
        </w:rPr>
        <w:t xml:space="preserve"> briefly by summarizing the chosen parts of it.</w:t>
      </w:r>
    </w:p>
    <w:p w:rsidR="00D3339B" w:rsidRPr="00194F74" w:rsidRDefault="00D3339B" w:rsidP="00D3339B">
      <w:pPr>
        <w:rPr>
          <w:lang w:val="en-GB"/>
        </w:rPr>
      </w:pPr>
      <w:r w:rsidRPr="00E20545">
        <w:rPr>
          <w:i/>
          <w:lang w:val="en-GB"/>
        </w:rPr>
        <w:t>Assessment criteria:</w:t>
      </w:r>
      <w:r>
        <w:rPr>
          <w:lang w:val="en-GB"/>
        </w:rPr>
        <w:t xml:space="preserve"> Same as above.</w:t>
      </w:r>
    </w:p>
    <w:p w:rsidR="00435DBF" w:rsidRDefault="00D3339B" w:rsidP="00D3339B">
      <w:pPr>
        <w:rPr>
          <w:color w:val="000000" w:themeColor="text1"/>
          <w:lang w:val="en-GB"/>
        </w:rPr>
      </w:pPr>
      <w:r w:rsidRPr="00E44CB5">
        <w:rPr>
          <w:i/>
          <w:color w:val="000000" w:themeColor="text1"/>
          <w:lang w:val="en-GB"/>
        </w:rPr>
        <w:t>Project content:</w:t>
      </w:r>
      <w:r w:rsidRPr="00187DC8">
        <w:rPr>
          <w:color w:val="000000" w:themeColor="text1"/>
          <w:lang w:val="en-GB"/>
        </w:rPr>
        <w:t xml:space="preserve"> </w:t>
      </w:r>
      <w:r w:rsidR="00435DBF" w:rsidRPr="006E0D8A">
        <w:rPr>
          <w:color w:val="000000" w:themeColor="text1"/>
          <w:lang w:val="en-GB"/>
        </w:rPr>
        <w:t>During t</w:t>
      </w:r>
      <w:r w:rsidR="00435DBF">
        <w:rPr>
          <w:color w:val="000000" w:themeColor="text1"/>
          <w:lang w:val="en-GB"/>
        </w:rPr>
        <w:t xml:space="preserve">he theme the agile method Scrum </w:t>
      </w:r>
      <w:r w:rsidR="00435DBF" w:rsidRPr="006E0D8A">
        <w:rPr>
          <w:color w:val="000000" w:themeColor="text1"/>
          <w:lang w:val="en-GB"/>
        </w:rPr>
        <w:t>will be used to its</w:t>
      </w:r>
      <w:r w:rsidR="00435DBF">
        <w:rPr>
          <w:color w:val="000000" w:themeColor="text1"/>
          <w:lang w:val="en-GB"/>
        </w:rPr>
        <w:t xml:space="preserve"> fully extent.</w:t>
      </w:r>
    </w:p>
    <w:p w:rsidR="00B677F0" w:rsidRDefault="00435DBF" w:rsidP="00D3339B">
      <w:pPr>
        <w:rPr>
          <w:color w:val="000000" w:themeColor="text1"/>
          <w:lang w:val="en-GB"/>
        </w:rPr>
      </w:pPr>
      <w:r>
        <w:rPr>
          <w:i/>
          <w:color w:val="000000" w:themeColor="text1"/>
          <w:lang w:val="en-GB"/>
        </w:rPr>
        <w:t xml:space="preserve">Project </w:t>
      </w:r>
      <w:r w:rsidR="00D3339B" w:rsidRPr="002D711B">
        <w:rPr>
          <w:i/>
          <w:color w:val="000000" w:themeColor="text1"/>
          <w:lang w:val="en-GB"/>
        </w:rPr>
        <w:t>assessment</w:t>
      </w:r>
      <w:r w:rsidR="00D3339B" w:rsidRPr="007322EE">
        <w:rPr>
          <w:color w:val="000000" w:themeColor="text1"/>
          <w:lang w:val="en-GB"/>
        </w:rPr>
        <w:t xml:space="preserve">: </w:t>
      </w:r>
      <w:r w:rsidR="00D3339B">
        <w:rPr>
          <w:color w:val="000000" w:themeColor="text1"/>
          <w:lang w:val="en-GB"/>
        </w:rPr>
        <w:t xml:space="preserve">The will continuously report their progress </w:t>
      </w:r>
      <w:r w:rsidR="00B677F0">
        <w:rPr>
          <w:color w:val="000000" w:themeColor="text1"/>
          <w:lang w:val="en-GB"/>
        </w:rPr>
        <w:t xml:space="preserve">twice a week </w:t>
      </w:r>
      <w:r w:rsidR="00D3339B" w:rsidRPr="00404E93">
        <w:rPr>
          <w:color w:val="000000" w:themeColor="text1"/>
          <w:lang w:val="en-GB"/>
        </w:rPr>
        <w:t>using established practices</w:t>
      </w:r>
      <w:r w:rsidR="00B677F0">
        <w:rPr>
          <w:color w:val="000000" w:themeColor="text1"/>
          <w:lang w:val="en-GB"/>
        </w:rPr>
        <w:t>. In addition they have to write a final methodreport, including planning and follow-up of the themes and students’ subjective opinions regarding the method</w:t>
      </w:r>
    </w:p>
    <w:p w:rsidR="00591FB4" w:rsidRPr="00C95479" w:rsidRDefault="00D3339B" w:rsidP="00D3339B">
      <w:pPr>
        <w:rPr>
          <w:color w:val="000000" w:themeColor="text1"/>
          <w:lang w:val="en-GB"/>
        </w:rPr>
      </w:pPr>
      <w:r>
        <w:rPr>
          <w:b/>
          <w:color w:val="000000" w:themeColor="text1"/>
          <w:lang w:val="en-GB"/>
        </w:rPr>
        <w:lastRenderedPageBreak/>
        <w:t xml:space="preserve">Final grading: </w:t>
      </w:r>
      <w:r>
        <w:rPr>
          <w:color w:val="000000" w:themeColor="text1"/>
          <w:lang w:val="en-GB"/>
        </w:rPr>
        <w:t xml:space="preserve">The grades from written agile method exam and the final written assignment for the themes was weighted together to form the final grade (30% project and 70% change management). </w:t>
      </w:r>
      <w:r w:rsidRPr="007B76B6">
        <w:rPr>
          <w:lang w:val="en-GB"/>
        </w:rPr>
        <w:t>Grading scale: U, 3,4,5</w:t>
      </w:r>
      <w:r>
        <w:rPr>
          <w:lang w:val="en-GB"/>
        </w:rPr>
        <w:t>.</w:t>
      </w:r>
    </w:p>
    <w:p w:rsidR="00591FB4" w:rsidRDefault="00591FB4" w:rsidP="00D3339B">
      <w:pPr>
        <w:rPr>
          <w:b/>
          <w:color w:val="000000" w:themeColor="text1"/>
          <w:lang w:val="en-US"/>
        </w:rPr>
      </w:pPr>
    </w:p>
    <w:p w:rsidR="00D3339B" w:rsidRPr="00194F74" w:rsidRDefault="00D3339B" w:rsidP="00D3339B">
      <w:pPr>
        <w:rPr>
          <w:b/>
          <w:color w:val="000000" w:themeColor="text1"/>
          <w:lang w:val="en-US"/>
        </w:rPr>
      </w:pPr>
      <w:r w:rsidRPr="003D21DE">
        <w:rPr>
          <w:b/>
          <w:color w:val="000000" w:themeColor="text1"/>
          <w:lang w:val="en-US"/>
        </w:rPr>
        <w:t>S</w:t>
      </w:r>
      <w:r w:rsidR="00C0523C">
        <w:rPr>
          <w:b/>
          <w:color w:val="000000" w:themeColor="text1"/>
          <w:lang w:val="en-US"/>
        </w:rPr>
        <w:t>UMMARY</w:t>
      </w:r>
    </w:p>
    <w:p w:rsidR="00D3339B" w:rsidRPr="003D21DE" w:rsidRDefault="00D3339B" w:rsidP="00D3339B">
      <w:pPr>
        <w:rPr>
          <w:color w:val="000000" w:themeColor="text1"/>
          <w:lang w:val="en-US"/>
        </w:rPr>
      </w:pPr>
      <w:r w:rsidRPr="003D21DE">
        <w:rPr>
          <w:color w:val="000000" w:themeColor="text1"/>
          <w:lang w:val="en-US"/>
        </w:rPr>
        <w:t>This case study is based on the introduction of new university course design for teaching change management to students however it is also suitable for professionals at various positions to learn more about the subject. The course was a mandatory part of the curriculum for last year bachelor students in two programs, Bachelor Programme in Leadership, Quality and Improvement and Bachelor Programme in Quality Engineering and Management, at Uppsala University Campus Gotland. The course was given both as a campus course as well as distance course during autumn 2017.</w:t>
      </w:r>
    </w:p>
    <w:p w:rsidR="00D3339B" w:rsidRPr="003D21DE" w:rsidRDefault="00D3339B" w:rsidP="00D3339B">
      <w:pPr>
        <w:rPr>
          <w:color w:val="000000" w:themeColor="text1"/>
          <w:lang w:val="en-US"/>
        </w:rPr>
      </w:pPr>
      <w:r w:rsidRPr="003D21DE">
        <w:rPr>
          <w:color w:val="000000" w:themeColor="text1"/>
          <w:lang w:val="en-US"/>
        </w:rPr>
        <w:t xml:space="preserve">The course was designed in such a way to offer the students the possibilities to use their creativity and their accrued knowledge from previous courses in their bachelor studies to get a deeper understanding of organizations in general and change management in particular. The way to achieve this was through letting them in a structured manor take part of scientific literature and inspiration lectures given by experts in their fields. The various student groups created their own fictive organization that was subjected to exogenous stimulus that the organization had to handle in an appropriate way this to emulate change management situations. </w:t>
      </w:r>
    </w:p>
    <w:p w:rsidR="00D3339B" w:rsidRPr="003D21DE" w:rsidRDefault="00D3339B" w:rsidP="00D3339B">
      <w:pPr>
        <w:rPr>
          <w:color w:val="000000" w:themeColor="text1"/>
          <w:lang w:val="en-US"/>
        </w:rPr>
      </w:pPr>
      <w:r w:rsidRPr="003D21DE">
        <w:rPr>
          <w:color w:val="000000" w:themeColor="text1"/>
          <w:lang w:val="en-US"/>
        </w:rPr>
        <w:t xml:space="preserve">Structure to their creativity was brought by introducing them to agile methods that offer a structured however also a dynamic and flexible framework for designing products and services. These characteristics make them suitable in a dynamic environment where successful organization is one that adapts to change, anticipate future needs and aim for high added value in the long term.  </w:t>
      </w:r>
    </w:p>
    <w:p w:rsidR="00D3339B" w:rsidRPr="003D21DE" w:rsidRDefault="00D3339B" w:rsidP="00D3339B">
      <w:pPr>
        <w:rPr>
          <w:color w:val="000000" w:themeColor="text1"/>
          <w:lang w:val="en-US"/>
        </w:rPr>
      </w:pPr>
      <w:r w:rsidRPr="003D21DE">
        <w:rPr>
          <w:color w:val="000000" w:themeColor="text1"/>
          <w:lang w:val="en-US"/>
        </w:rPr>
        <w:t xml:space="preserve">The basic ideas behind the design of the course and the foundations were 1) important to develop activities within university course about organizational context in order to increase students understanding of the goals for more sustainable practice 2) individually and collectively learning progression, emphasizing the psychological and pedagogical dimension of the concepts of responsibility and change 3) integration of two separate scientific disciplines (project and change management) 4) the importance of actively working with agile methods to solve a problem within a defined area to strengthen their ability to acquire understanding of the methods. </w:t>
      </w:r>
    </w:p>
    <w:p w:rsidR="00591FB4" w:rsidRDefault="00D3339B" w:rsidP="00D3339B">
      <w:pPr>
        <w:rPr>
          <w:color w:val="000000" w:themeColor="text1"/>
          <w:lang w:val="en-US"/>
        </w:rPr>
      </w:pPr>
      <w:r w:rsidRPr="003D21DE">
        <w:rPr>
          <w:color w:val="000000" w:themeColor="text1"/>
          <w:lang w:val="en-US"/>
        </w:rPr>
        <w:t xml:space="preserve">Formative evaluation </w:t>
      </w:r>
      <w:r>
        <w:rPr>
          <w:color w:val="000000" w:themeColor="text1"/>
          <w:lang w:val="en-US"/>
        </w:rPr>
        <w:t>is recommended</w:t>
      </w:r>
      <w:r w:rsidRPr="003D21DE">
        <w:rPr>
          <w:color w:val="000000" w:themeColor="text1"/>
          <w:lang w:val="en-US"/>
        </w:rPr>
        <w:t xml:space="preserve"> orally</w:t>
      </w:r>
      <w:r>
        <w:rPr>
          <w:color w:val="000000" w:themeColor="text1"/>
          <w:lang w:val="en-US"/>
        </w:rPr>
        <w:t xml:space="preserve"> and</w:t>
      </w:r>
      <w:r w:rsidRPr="003D21DE">
        <w:rPr>
          <w:color w:val="000000" w:themeColor="text1"/>
          <w:lang w:val="en-US"/>
        </w:rPr>
        <w:t xml:space="preserve"> continuously during the course to address various topics and in the end of the course by summative evaluation. The summative evaluation was answered by 32% of the campus students (6/19) and by 28% or (10/36) of the distance students. The general appreciation of the course was very positive. </w:t>
      </w:r>
    </w:p>
    <w:p w:rsidR="00591FB4" w:rsidRDefault="00591FB4" w:rsidP="00D3339B">
      <w:pPr>
        <w:rPr>
          <w:color w:val="000000" w:themeColor="text1"/>
          <w:lang w:val="en-US"/>
        </w:rPr>
      </w:pPr>
    </w:p>
    <w:p w:rsidR="00D3339B" w:rsidRDefault="00D3339B" w:rsidP="00D3339B">
      <w:pPr>
        <w:rPr>
          <w:color w:val="000000" w:themeColor="text1"/>
          <w:lang w:val="en-US"/>
        </w:rPr>
      </w:pPr>
      <w:r w:rsidRPr="003D21DE">
        <w:rPr>
          <w:color w:val="000000" w:themeColor="text1"/>
          <w:lang w:val="en-US"/>
        </w:rPr>
        <w:lastRenderedPageBreak/>
        <w:t>Course design was experienced by the majority as inspirational and useful for the future's working life. They were in general appreciative of being able to practice their earlier acquired knowledge and to the collaborative learning in their groups something that was elaborated by using the agile methods based on team work and thereby support this kind of learni</w:t>
      </w:r>
      <w:r>
        <w:rPr>
          <w:color w:val="000000" w:themeColor="text1"/>
          <w:lang w:val="en-US"/>
        </w:rPr>
        <w:t>n</w:t>
      </w:r>
      <w:r w:rsidRPr="003D21DE">
        <w:rPr>
          <w:color w:val="000000" w:themeColor="text1"/>
          <w:lang w:val="en-US"/>
        </w:rPr>
        <w:t>g.  The main weakness was the integration of the two disciplines leading to the feeling that the course consisted of two courses instead of one integrated course.</w:t>
      </w:r>
      <w:r>
        <w:rPr>
          <w:color w:val="000000" w:themeColor="text1"/>
          <w:lang w:val="en-US"/>
        </w:rPr>
        <w:t xml:space="preserve"> </w:t>
      </w:r>
      <w:r w:rsidRPr="003D21DE">
        <w:rPr>
          <w:color w:val="000000" w:themeColor="text1"/>
          <w:lang w:val="en-US"/>
        </w:rPr>
        <w:t xml:space="preserve">The evaluation will lead to enhanced collaboration and coordination between the two disciplines especially in regard to the theme phase where the themes are executed using the agile methods. It means that common report structure </w:t>
      </w:r>
      <w:r>
        <w:rPr>
          <w:color w:val="000000" w:themeColor="text1"/>
          <w:lang w:val="en-US"/>
        </w:rPr>
        <w:t>is recommended to implement</w:t>
      </w:r>
      <w:r w:rsidRPr="003D21DE">
        <w:rPr>
          <w:color w:val="000000" w:themeColor="text1"/>
          <w:lang w:val="en-US"/>
        </w:rPr>
        <w:t xml:space="preserve"> instead of to separate structures one for eac</w:t>
      </w:r>
      <w:r>
        <w:rPr>
          <w:color w:val="000000" w:themeColor="text1"/>
          <w:lang w:val="en-US"/>
        </w:rPr>
        <w:t>h discipline (project and</w:t>
      </w:r>
      <w:r w:rsidRPr="003D21DE">
        <w:rPr>
          <w:color w:val="000000" w:themeColor="text1"/>
          <w:lang w:val="en-US"/>
        </w:rPr>
        <w:t xml:space="preserve"> change management). </w:t>
      </w:r>
      <w:r>
        <w:rPr>
          <w:color w:val="000000" w:themeColor="text1"/>
          <w:lang w:val="en-US"/>
        </w:rPr>
        <w:t xml:space="preserve">Finally, </w:t>
      </w:r>
      <w:r w:rsidRPr="003D21DE">
        <w:rPr>
          <w:color w:val="000000" w:themeColor="text1"/>
          <w:lang w:val="en-US"/>
        </w:rPr>
        <w:t xml:space="preserve">the number of assignments </w:t>
      </w:r>
      <w:r>
        <w:rPr>
          <w:color w:val="000000" w:themeColor="text1"/>
          <w:lang w:val="en-US"/>
        </w:rPr>
        <w:t>should be</w:t>
      </w:r>
      <w:r w:rsidRPr="003D21DE">
        <w:rPr>
          <w:color w:val="000000" w:themeColor="text1"/>
          <w:lang w:val="en-US"/>
        </w:rPr>
        <w:t xml:space="preserve"> reduced so that students will be able to elaborate their knowledge.</w:t>
      </w:r>
    </w:p>
    <w:p w:rsidR="005252DD" w:rsidRPr="002B72EB" w:rsidRDefault="005252DD" w:rsidP="005252DD">
      <w:pPr>
        <w:pStyle w:val="Acknowledgments"/>
      </w:pPr>
      <w:r w:rsidRPr="002B72EB">
        <w:t>REFERENCES</w:t>
      </w:r>
    </w:p>
    <w:p w:rsidR="00D3339B" w:rsidRPr="005252DD" w:rsidRDefault="00D3339B" w:rsidP="00D3339B">
      <w:pPr>
        <w:rPr>
          <w:color w:val="000000" w:themeColor="text1"/>
          <w:lang w:val="en-GB"/>
        </w:rPr>
      </w:pPr>
      <w:r w:rsidRPr="00AD6B07">
        <w:rPr>
          <w:color w:val="000000" w:themeColor="text1"/>
          <w:lang w:val="en-GB"/>
        </w:rPr>
        <w:t xml:space="preserve">Agile Alliance, (2018). Agile Alliance. The alliance. 2018. Accessed April 5, 2018 from: </w:t>
      </w:r>
      <w:hyperlink r:id="rId23" w:history="1">
        <w:r w:rsidRPr="00AD6B07">
          <w:rPr>
            <w:rStyle w:val="Hyperlnk"/>
            <w:color w:val="000000" w:themeColor="text1"/>
            <w:lang w:val="en-GB"/>
          </w:rPr>
          <w:t>http://www.agilealliance.org/the-alliance/</w:t>
        </w:r>
      </w:hyperlink>
    </w:p>
    <w:p w:rsidR="00D3339B" w:rsidRDefault="00D3339B" w:rsidP="00D3339B">
      <w:pPr>
        <w:autoSpaceDE w:val="0"/>
        <w:autoSpaceDN w:val="0"/>
        <w:adjustRightInd w:val="0"/>
        <w:spacing w:after="240" w:line="340" w:lineRule="atLeast"/>
        <w:rPr>
          <w:color w:val="000000"/>
          <w:lang w:val="en-US"/>
        </w:rPr>
      </w:pPr>
      <w:r w:rsidRPr="00532CE5">
        <w:rPr>
          <w:color w:val="000000"/>
        </w:rPr>
        <w:t xml:space="preserve">Argyris C., Schön D.A., (1978). </w:t>
      </w:r>
      <w:r w:rsidRPr="0008609E">
        <w:rPr>
          <w:i/>
          <w:iCs/>
          <w:color w:val="000000"/>
          <w:lang w:val="en-US"/>
        </w:rPr>
        <w:t>Organizational learning: A theory of action perspective</w:t>
      </w:r>
      <w:r w:rsidRPr="0008609E">
        <w:rPr>
          <w:color w:val="000000"/>
          <w:lang w:val="en-US"/>
        </w:rPr>
        <w:t xml:space="preserve">, Bos- ton: Addison &amp; Wesley Pub, Co. </w:t>
      </w:r>
    </w:p>
    <w:p w:rsidR="00D3339B" w:rsidRPr="0074481F" w:rsidRDefault="00D3339B" w:rsidP="00D3339B">
      <w:pPr>
        <w:autoSpaceDE w:val="0"/>
        <w:autoSpaceDN w:val="0"/>
        <w:adjustRightInd w:val="0"/>
        <w:spacing w:after="240" w:line="340" w:lineRule="atLeast"/>
        <w:rPr>
          <w:color w:val="000000" w:themeColor="text1"/>
          <w:lang w:val="en-US"/>
        </w:rPr>
      </w:pPr>
      <w:r w:rsidRPr="0074481F">
        <w:rPr>
          <w:color w:val="000000" w:themeColor="text1"/>
          <w:lang w:val="en-US"/>
        </w:rPr>
        <w:t>Boud, D., &amp; Felett</w:t>
      </w:r>
      <w:r>
        <w:rPr>
          <w:color w:val="000000" w:themeColor="text1"/>
          <w:lang w:val="en-US"/>
        </w:rPr>
        <w:t>i, G. (1997). The challenge of Problem B</w:t>
      </w:r>
      <w:r w:rsidRPr="0074481F">
        <w:rPr>
          <w:color w:val="000000" w:themeColor="text1"/>
          <w:lang w:val="en-US"/>
        </w:rPr>
        <w:t>ased learning. London: Kogan Page.</w:t>
      </w:r>
    </w:p>
    <w:p w:rsidR="00D3339B" w:rsidRDefault="00D3339B" w:rsidP="00D3339B">
      <w:pPr>
        <w:autoSpaceDE w:val="0"/>
        <w:autoSpaceDN w:val="0"/>
        <w:adjustRightInd w:val="0"/>
        <w:spacing w:after="240" w:line="300" w:lineRule="atLeast"/>
        <w:rPr>
          <w:color w:val="000000"/>
          <w:lang w:val="en-US"/>
        </w:rPr>
      </w:pPr>
      <w:r w:rsidRPr="0008609E">
        <w:rPr>
          <w:color w:val="000000"/>
          <w:lang w:val="en-US"/>
        </w:rPr>
        <w:t xml:space="preserve">Bruffee, K. A. (1993). </w:t>
      </w:r>
      <w:r w:rsidRPr="0008609E">
        <w:rPr>
          <w:i/>
          <w:iCs/>
          <w:color w:val="000000"/>
          <w:lang w:val="en-US"/>
        </w:rPr>
        <w:t>Collaborative Learning: Higher Education, Interdependence, and the Authority of Knowledge</w:t>
      </w:r>
      <w:r w:rsidRPr="0008609E">
        <w:rPr>
          <w:color w:val="000000"/>
          <w:lang w:val="en-US"/>
        </w:rPr>
        <w:t xml:space="preserve">. Baltimore, Md.: Johns Hopkins University Press. </w:t>
      </w:r>
    </w:p>
    <w:p w:rsidR="00D3339B" w:rsidRPr="0074481F" w:rsidRDefault="00D3339B" w:rsidP="00D3339B">
      <w:pPr>
        <w:autoSpaceDE w:val="0"/>
        <w:autoSpaceDN w:val="0"/>
        <w:adjustRightInd w:val="0"/>
        <w:spacing w:after="240" w:line="300" w:lineRule="atLeast"/>
        <w:rPr>
          <w:color w:val="000000" w:themeColor="text1"/>
          <w:lang w:val="en-US"/>
        </w:rPr>
      </w:pPr>
      <w:r w:rsidRPr="0074481F">
        <w:rPr>
          <w:color w:val="000000" w:themeColor="text1"/>
          <w:lang w:val="en-US"/>
        </w:rPr>
        <w:t xml:space="preserve">Devedzic’, V., &amp; Milenkovic, S. R. (2011). Teaching Agile Software Development: A Case Stud. </w:t>
      </w:r>
      <w:r w:rsidRPr="0074481F">
        <w:rPr>
          <w:i/>
          <w:color w:val="000000" w:themeColor="text1"/>
          <w:lang w:val="en-US"/>
        </w:rPr>
        <w:t>IEEE Transactions on Education, Vol. 54, No. 2, May 201</w:t>
      </w:r>
    </w:p>
    <w:p w:rsidR="00D3339B" w:rsidRDefault="00D3339B" w:rsidP="00D3339B">
      <w:pPr>
        <w:autoSpaceDE w:val="0"/>
        <w:autoSpaceDN w:val="0"/>
        <w:adjustRightInd w:val="0"/>
        <w:spacing w:after="240" w:line="340" w:lineRule="atLeast"/>
        <w:rPr>
          <w:color w:val="000000"/>
          <w:lang w:val="en-US"/>
        </w:rPr>
      </w:pPr>
      <w:r w:rsidRPr="0008609E">
        <w:rPr>
          <w:color w:val="000000"/>
          <w:lang w:val="en-US"/>
        </w:rPr>
        <w:t xml:space="preserve">Dillenbourg P., (1999). </w:t>
      </w:r>
      <w:r w:rsidRPr="0008609E">
        <w:rPr>
          <w:i/>
          <w:iCs/>
          <w:color w:val="000000"/>
          <w:lang w:val="en-US"/>
        </w:rPr>
        <w:t>Collaborative Learning: Cognitive and Computational Approaches</w:t>
      </w:r>
      <w:r w:rsidRPr="0008609E">
        <w:rPr>
          <w:color w:val="000000"/>
          <w:lang w:val="en-US"/>
        </w:rPr>
        <w:t>, Advances in Learning and Instruction Series, New York: Elsevier Science.</w:t>
      </w:r>
    </w:p>
    <w:p w:rsidR="00591FB4" w:rsidRPr="00912BB4" w:rsidRDefault="00D3339B" w:rsidP="00912BB4">
      <w:pPr>
        <w:pStyle w:val="Normalwebb"/>
      </w:pPr>
      <w:proofErr w:type="spellStart"/>
      <w:r w:rsidRPr="000C3953">
        <w:rPr>
          <w:lang w:val="en-US"/>
        </w:rPr>
        <w:t>Döös</w:t>
      </w:r>
      <w:proofErr w:type="spellEnd"/>
      <w:r w:rsidRPr="000C3953">
        <w:rPr>
          <w:lang w:val="en-US"/>
        </w:rPr>
        <w:t xml:space="preserve">, M. and </w:t>
      </w:r>
      <w:proofErr w:type="spellStart"/>
      <w:r w:rsidRPr="000C3953">
        <w:rPr>
          <w:lang w:val="en-US"/>
        </w:rPr>
        <w:t>Wilhelmson</w:t>
      </w:r>
      <w:proofErr w:type="spellEnd"/>
      <w:r w:rsidRPr="000C3953">
        <w:rPr>
          <w:lang w:val="en-US"/>
        </w:rPr>
        <w:t xml:space="preserve">, L. (2005). </w:t>
      </w:r>
      <w:r w:rsidRPr="0008609E">
        <w:t xml:space="preserve">“Kollektivt </w:t>
      </w:r>
      <w:proofErr w:type="spellStart"/>
      <w:r w:rsidRPr="0008609E">
        <w:t>lärande</w:t>
      </w:r>
      <w:proofErr w:type="spellEnd"/>
      <w:r w:rsidRPr="0008609E">
        <w:t xml:space="preserve">. Om betydelsen av interaktion i handling och gemensam handlingsarena”, </w:t>
      </w:r>
      <w:r w:rsidRPr="0008609E">
        <w:rPr>
          <w:i/>
          <w:iCs/>
        </w:rPr>
        <w:t xml:space="preserve">Pedagogisk forskning i Sverige </w:t>
      </w:r>
      <w:r w:rsidRPr="0008609E">
        <w:t xml:space="preserve">Vol. 10 Nos 3/4, </w:t>
      </w:r>
      <w:proofErr w:type="spellStart"/>
      <w:r w:rsidRPr="0008609E">
        <w:t>pp</w:t>
      </w:r>
      <w:proofErr w:type="spellEnd"/>
      <w:r w:rsidRPr="0008609E">
        <w:t xml:space="preserve">. </w:t>
      </w:r>
      <w:proofErr w:type="gramStart"/>
      <w:r w:rsidRPr="0008609E">
        <w:t>209-226</w:t>
      </w:r>
      <w:proofErr w:type="gramEnd"/>
      <w:r w:rsidRPr="0008609E">
        <w:t xml:space="preserve">. </w:t>
      </w:r>
    </w:p>
    <w:p w:rsidR="00D3339B" w:rsidRPr="0008609E" w:rsidRDefault="00D3339B" w:rsidP="00D3339B">
      <w:pPr>
        <w:autoSpaceDE w:val="0"/>
        <w:autoSpaceDN w:val="0"/>
        <w:adjustRightInd w:val="0"/>
        <w:spacing w:after="240" w:line="340" w:lineRule="atLeast"/>
        <w:rPr>
          <w:color w:val="000000"/>
          <w:lang w:val="en-US"/>
        </w:rPr>
      </w:pPr>
      <w:r w:rsidRPr="0008609E">
        <w:rPr>
          <w:color w:val="000000"/>
          <w:lang w:val="en-US"/>
        </w:rPr>
        <w:t xml:space="preserve">Ellström P.-E., (2011). </w:t>
      </w:r>
      <w:r w:rsidRPr="0008609E">
        <w:rPr>
          <w:i/>
          <w:iCs/>
          <w:color w:val="000000"/>
          <w:lang w:val="en-US"/>
        </w:rPr>
        <w:t>Informal learning at work: Conditions, processes and logics</w:t>
      </w:r>
      <w:r w:rsidRPr="0008609E">
        <w:rPr>
          <w:color w:val="000000"/>
          <w:lang w:val="en-US"/>
        </w:rPr>
        <w:t xml:space="preserve">, in: </w:t>
      </w:r>
      <w:r w:rsidRPr="0008609E">
        <w:rPr>
          <w:i/>
          <w:iCs/>
          <w:color w:val="000000"/>
          <w:lang w:val="en-US"/>
        </w:rPr>
        <w:t>e SAGE Handbook of Workplace Learning</w:t>
      </w:r>
      <w:r w:rsidRPr="0008609E">
        <w:rPr>
          <w:color w:val="000000"/>
          <w:lang w:val="en-US"/>
        </w:rPr>
        <w:t xml:space="preserve">, eds. M. Malloch, L. Cairns, K. Evans, B. O’Connor, London: Sage Publications. </w:t>
      </w:r>
    </w:p>
    <w:p w:rsidR="00D3339B" w:rsidRPr="0008609E" w:rsidRDefault="00D3339B" w:rsidP="00D3339B">
      <w:pPr>
        <w:pStyle w:val="Normalwebb"/>
        <w:rPr>
          <w:lang w:val="en-US"/>
        </w:rPr>
      </w:pPr>
      <w:r w:rsidRPr="0008609E">
        <w:rPr>
          <w:lang w:val="en-US"/>
        </w:rPr>
        <w:lastRenderedPageBreak/>
        <w:t xml:space="preserve">Foley, </w:t>
      </w:r>
      <w:proofErr w:type="spellStart"/>
      <w:r w:rsidRPr="0008609E">
        <w:rPr>
          <w:lang w:val="en-US"/>
        </w:rPr>
        <w:t>K.J</w:t>
      </w:r>
      <w:proofErr w:type="spellEnd"/>
      <w:r w:rsidRPr="0008609E">
        <w:rPr>
          <w:lang w:val="en-US"/>
        </w:rPr>
        <w:t xml:space="preserve">. and Zahner, T. (2009), </w:t>
      </w:r>
      <w:r w:rsidRPr="0008609E">
        <w:rPr>
          <w:i/>
          <w:iCs/>
          <w:lang w:val="en-US"/>
        </w:rPr>
        <w:t>Creating and Managing the Sustainable Organization: The Stakeholder Way</w:t>
      </w:r>
      <w:r w:rsidRPr="0008609E">
        <w:rPr>
          <w:lang w:val="en-US"/>
        </w:rPr>
        <w:t xml:space="preserve">, SAI Global, Sydney. </w:t>
      </w:r>
    </w:p>
    <w:p w:rsidR="00D3339B" w:rsidRDefault="00D3339B" w:rsidP="00D3339B">
      <w:pPr>
        <w:pStyle w:val="Normalwebb"/>
        <w:rPr>
          <w:lang w:val="en-US"/>
        </w:rPr>
      </w:pPr>
      <w:proofErr w:type="spellStart"/>
      <w:r w:rsidRPr="0008609E">
        <w:rPr>
          <w:lang w:val="en-US"/>
        </w:rPr>
        <w:t>Forslund</w:t>
      </w:r>
      <w:proofErr w:type="spellEnd"/>
      <w:r w:rsidRPr="0008609E">
        <w:rPr>
          <w:lang w:val="en-US"/>
        </w:rPr>
        <w:t xml:space="preserve">, M. (2013). </w:t>
      </w:r>
      <w:r w:rsidRPr="0008609E">
        <w:rPr>
          <w:i/>
          <w:iCs/>
          <w:lang w:val="en-US"/>
        </w:rPr>
        <w:t>Organization and Management</w:t>
      </w:r>
      <w:r w:rsidRPr="0008609E">
        <w:rPr>
          <w:lang w:val="en-US"/>
        </w:rPr>
        <w:t>, Liber (In Swedish), Stockholm.</w:t>
      </w:r>
    </w:p>
    <w:p w:rsidR="00D3339B" w:rsidRPr="0074481F" w:rsidRDefault="00D3339B" w:rsidP="00D3339B">
      <w:pPr>
        <w:pStyle w:val="Normalwebb"/>
        <w:rPr>
          <w:color w:val="000000" w:themeColor="text1"/>
        </w:rPr>
      </w:pPr>
      <w:r w:rsidRPr="0074481F">
        <w:rPr>
          <w:color w:val="000000" w:themeColor="text1"/>
          <w:lang w:val="en-GB"/>
        </w:rPr>
        <w:t xml:space="preserve">Gartner (2015). 2016 Planning Guide Overview: Set the Pace </w:t>
      </w:r>
      <w:proofErr w:type="gramStart"/>
      <w:r w:rsidRPr="0074481F">
        <w:rPr>
          <w:color w:val="000000" w:themeColor="text1"/>
          <w:lang w:val="en-GB"/>
        </w:rPr>
        <w:t>With</w:t>
      </w:r>
      <w:proofErr w:type="gramEnd"/>
      <w:r w:rsidRPr="0074481F">
        <w:rPr>
          <w:color w:val="000000" w:themeColor="text1"/>
          <w:lang w:val="en-GB"/>
        </w:rPr>
        <w:t xml:space="preserve"> Agility, Design and Innovation. </w:t>
      </w:r>
      <w:r w:rsidRPr="0074481F">
        <w:rPr>
          <w:color w:val="000000" w:themeColor="text1"/>
        </w:rPr>
        <w:t>Hämtad 20161229 från: https://www.gartner.com/doc/3142818?refval=&amp;pcp=mpe#a-14327807</w:t>
      </w:r>
    </w:p>
    <w:p w:rsidR="00D3339B" w:rsidRPr="0008609E" w:rsidRDefault="00D3339B" w:rsidP="00D3339B">
      <w:pPr>
        <w:autoSpaceDE w:val="0"/>
        <w:autoSpaceDN w:val="0"/>
        <w:adjustRightInd w:val="0"/>
        <w:spacing w:after="240" w:line="340" w:lineRule="atLeast"/>
        <w:rPr>
          <w:color w:val="000000"/>
          <w:lang w:val="en-US"/>
        </w:rPr>
      </w:pPr>
      <w:r w:rsidRPr="0008609E">
        <w:rPr>
          <w:color w:val="000000"/>
          <w:lang w:val="en-US"/>
        </w:rPr>
        <w:t xml:space="preserve">Goldstein H., (1981). </w:t>
      </w:r>
      <w:r w:rsidRPr="0008609E">
        <w:rPr>
          <w:i/>
          <w:iCs/>
          <w:color w:val="000000"/>
          <w:lang w:val="en-US"/>
        </w:rPr>
        <w:t>Social Learning and Change: A Cognitive Approach to Human Services</w:t>
      </w:r>
      <w:r w:rsidRPr="0008609E">
        <w:rPr>
          <w:color w:val="000000"/>
          <w:lang w:val="en-US"/>
        </w:rPr>
        <w:t xml:space="preserve">, Columbia, SC: University of South Carolina Press. </w:t>
      </w:r>
    </w:p>
    <w:p w:rsidR="00D3339B" w:rsidRPr="0008609E" w:rsidRDefault="00D3339B" w:rsidP="00D3339B">
      <w:pPr>
        <w:autoSpaceDE w:val="0"/>
        <w:autoSpaceDN w:val="0"/>
        <w:adjustRightInd w:val="0"/>
        <w:spacing w:after="240" w:line="340" w:lineRule="atLeast"/>
        <w:rPr>
          <w:color w:val="000000"/>
        </w:rPr>
      </w:pPr>
      <w:r w:rsidRPr="0008609E">
        <w:rPr>
          <w:color w:val="000000"/>
          <w:lang w:val="en-US"/>
        </w:rPr>
        <w:t xml:space="preserve">Granberg O., (1996). </w:t>
      </w:r>
      <w:r w:rsidRPr="0008609E">
        <w:rPr>
          <w:i/>
          <w:iCs/>
          <w:color w:val="000000"/>
          <w:lang w:val="en-US"/>
        </w:rPr>
        <w:t xml:space="preserve">Learning in organizations. Professional practitioners’ strategies for organizational change, </w:t>
      </w:r>
      <w:r w:rsidRPr="0008609E">
        <w:rPr>
          <w:color w:val="000000"/>
          <w:lang w:val="en-US"/>
        </w:rPr>
        <w:t xml:space="preserve">Stockholm: Stockholm University, Department of Pedagogics. </w:t>
      </w:r>
      <w:r w:rsidRPr="000C3953">
        <w:t>Da</w:t>
      </w:r>
      <w:r w:rsidRPr="0008609E">
        <w:t xml:space="preserve">idalos, Göteborg. </w:t>
      </w:r>
    </w:p>
    <w:p w:rsidR="00D3339B" w:rsidRPr="0008609E" w:rsidRDefault="00D3339B" w:rsidP="00D3339B">
      <w:pPr>
        <w:pStyle w:val="Normalwebb"/>
      </w:pPr>
      <w:proofErr w:type="spellStart"/>
      <w:r w:rsidRPr="008F2F53">
        <w:rPr>
          <w:lang w:val="en-US"/>
        </w:rPr>
        <w:t>Granberg</w:t>
      </w:r>
      <w:proofErr w:type="spellEnd"/>
      <w:r w:rsidRPr="008F2F53">
        <w:rPr>
          <w:lang w:val="en-US"/>
        </w:rPr>
        <w:t xml:space="preserve">, O. and Ohlsson, J. (2005). </w:t>
      </w:r>
      <w:r w:rsidRPr="0008609E">
        <w:t xml:space="preserve">“Kollektivt </w:t>
      </w:r>
      <w:proofErr w:type="spellStart"/>
      <w:r w:rsidRPr="0008609E">
        <w:t>lärande</w:t>
      </w:r>
      <w:proofErr w:type="spellEnd"/>
      <w:r w:rsidRPr="0008609E">
        <w:t xml:space="preserve"> i team”, </w:t>
      </w:r>
      <w:r w:rsidRPr="0008609E">
        <w:rPr>
          <w:i/>
          <w:iCs/>
        </w:rPr>
        <w:t>Pedagogisk forskning i Sverige</w:t>
      </w:r>
      <w:r w:rsidRPr="0008609E">
        <w:t xml:space="preserve">, Vol. 10 Nos 3/4, </w:t>
      </w:r>
      <w:proofErr w:type="spellStart"/>
      <w:r w:rsidRPr="0008609E">
        <w:t>pp</w:t>
      </w:r>
      <w:proofErr w:type="spellEnd"/>
      <w:r w:rsidRPr="0008609E">
        <w:t xml:space="preserve">. </w:t>
      </w:r>
      <w:proofErr w:type="gramStart"/>
      <w:r w:rsidRPr="0008609E">
        <w:t>227-243</w:t>
      </w:r>
      <w:proofErr w:type="gramEnd"/>
      <w:r w:rsidRPr="0008609E">
        <w:t xml:space="preserve">. </w:t>
      </w:r>
    </w:p>
    <w:p w:rsidR="00D3339B" w:rsidRPr="000C3953" w:rsidRDefault="00D3339B" w:rsidP="00D3339B">
      <w:pPr>
        <w:autoSpaceDE w:val="0"/>
        <w:autoSpaceDN w:val="0"/>
        <w:adjustRightInd w:val="0"/>
        <w:spacing w:after="240" w:line="300" w:lineRule="atLeast"/>
        <w:rPr>
          <w:color w:val="000000"/>
          <w:lang w:val="en-US"/>
        </w:rPr>
      </w:pPr>
      <w:r w:rsidRPr="0008609E">
        <w:rPr>
          <w:color w:val="000000"/>
        </w:rPr>
        <w:t xml:space="preserve">Granberg, O., &amp; Ohlsson, J. (Eds.). (2016). </w:t>
      </w:r>
      <w:r w:rsidRPr="0008609E">
        <w:rPr>
          <w:i/>
          <w:iCs/>
          <w:color w:val="000000"/>
        </w:rPr>
        <w:t>Kollektivt lärande i arbetslivet</w:t>
      </w:r>
      <w:r w:rsidRPr="0008609E">
        <w:rPr>
          <w:color w:val="000000"/>
        </w:rPr>
        <w:t xml:space="preserve">. </w:t>
      </w:r>
      <w:r w:rsidRPr="000C3953">
        <w:rPr>
          <w:color w:val="000000"/>
          <w:lang w:val="en-US"/>
        </w:rPr>
        <w:t xml:space="preserve">Lund: Studentlitteratur. </w:t>
      </w:r>
    </w:p>
    <w:p w:rsidR="00D3339B" w:rsidRPr="0008609E" w:rsidRDefault="00D3339B" w:rsidP="00D3339B">
      <w:pPr>
        <w:pStyle w:val="Normalwebb"/>
        <w:rPr>
          <w:lang w:val="en-US"/>
        </w:rPr>
      </w:pPr>
      <w:proofErr w:type="spellStart"/>
      <w:r w:rsidRPr="0008609E">
        <w:rPr>
          <w:lang w:val="en-US"/>
        </w:rPr>
        <w:t>Hallencreutz</w:t>
      </w:r>
      <w:proofErr w:type="spellEnd"/>
      <w:r w:rsidRPr="0008609E">
        <w:rPr>
          <w:lang w:val="en-US"/>
        </w:rPr>
        <w:t xml:space="preserve">, J. (2012). “Under the skin of change – meanings, models and management”, </w:t>
      </w:r>
      <w:r w:rsidRPr="0008609E">
        <w:rPr>
          <w:i/>
          <w:iCs/>
          <w:lang w:val="en-US"/>
        </w:rPr>
        <w:t>Doctoral Thesis</w:t>
      </w:r>
      <w:r w:rsidRPr="0008609E">
        <w:rPr>
          <w:lang w:val="en-US"/>
        </w:rPr>
        <w:t xml:space="preserve">, Luleå University of Technology, Department of Business Administration, Technology and Social Sciences, Division of Quality Management, Luleå, Sweden. </w:t>
      </w:r>
    </w:p>
    <w:p w:rsidR="00D3339B" w:rsidRPr="008E2DAA" w:rsidRDefault="00D3339B" w:rsidP="00D3339B">
      <w:pPr>
        <w:autoSpaceDE w:val="0"/>
        <w:autoSpaceDN w:val="0"/>
        <w:adjustRightInd w:val="0"/>
        <w:spacing w:after="240" w:line="340" w:lineRule="atLeast"/>
        <w:rPr>
          <w:rFonts w:ascii="MS Mincho" w:eastAsia="MS Mincho" w:hAnsi="MS Mincho" w:cs="MS Mincho"/>
          <w:color w:val="000000"/>
          <w:lang w:val="en-US"/>
        </w:rPr>
      </w:pPr>
      <w:r w:rsidRPr="008E2DAA">
        <w:rPr>
          <w:color w:val="000000"/>
          <w:lang w:val="en-US"/>
        </w:rPr>
        <w:t xml:space="preserve">Illeris K., (2007). </w:t>
      </w:r>
      <w:r w:rsidRPr="008E2DAA">
        <w:rPr>
          <w:i/>
          <w:iCs/>
          <w:color w:val="000000"/>
          <w:lang w:val="en-US"/>
        </w:rPr>
        <w:t>Learning</w:t>
      </w:r>
      <w:r w:rsidRPr="008E2DAA">
        <w:rPr>
          <w:color w:val="000000"/>
          <w:lang w:val="en-US"/>
        </w:rPr>
        <w:t>, Lund: Studentlitteratur.</w:t>
      </w:r>
      <w:r w:rsidRPr="008E2DAA">
        <w:rPr>
          <w:rFonts w:ascii="MS Mincho" w:eastAsia="MS Mincho" w:hAnsi="MS Mincho" w:cs="MS Mincho" w:hint="eastAsia"/>
          <w:color w:val="000000"/>
          <w:lang w:val="en-US"/>
        </w:rPr>
        <w:t> </w:t>
      </w:r>
    </w:p>
    <w:p w:rsidR="00D3339B" w:rsidRPr="0074481F" w:rsidRDefault="00D3339B" w:rsidP="00D3339B">
      <w:pPr>
        <w:autoSpaceDE w:val="0"/>
        <w:autoSpaceDN w:val="0"/>
        <w:adjustRightInd w:val="0"/>
        <w:spacing w:after="240" w:line="340" w:lineRule="atLeast"/>
        <w:rPr>
          <w:color w:val="000000" w:themeColor="text1"/>
          <w:lang w:val="en-US"/>
        </w:rPr>
      </w:pPr>
      <w:r w:rsidRPr="0074481F">
        <w:rPr>
          <w:color w:val="000000" w:themeColor="text1"/>
          <w:lang w:val="en-GB"/>
        </w:rPr>
        <w:t xml:space="preserve">Kniberg, H. &amp; Skrin, M. (2009), Kanban and Scrum making the most of both: United State of America: C4Media Inc. </w:t>
      </w:r>
      <w:r w:rsidRPr="0074481F">
        <w:rPr>
          <w:color w:val="000000" w:themeColor="text1"/>
          <w:lang w:val="en-US"/>
        </w:rPr>
        <w:t>(available over the www)</w:t>
      </w:r>
    </w:p>
    <w:p w:rsidR="00D3339B" w:rsidRPr="0008609E" w:rsidRDefault="00D3339B" w:rsidP="00D3339B">
      <w:pPr>
        <w:pStyle w:val="Normalwebb"/>
        <w:rPr>
          <w:lang w:val="en-US"/>
        </w:rPr>
      </w:pPr>
      <w:r w:rsidRPr="008E2DAA">
        <w:rPr>
          <w:lang w:val="en-US"/>
        </w:rPr>
        <w:t xml:space="preserve">Kotter, J. (2012). </w:t>
      </w:r>
      <w:r w:rsidRPr="0008609E">
        <w:rPr>
          <w:i/>
          <w:iCs/>
          <w:lang w:val="en-US"/>
        </w:rPr>
        <w:t>Leading Change</w:t>
      </w:r>
      <w:r w:rsidRPr="0008609E">
        <w:rPr>
          <w:lang w:val="en-US"/>
        </w:rPr>
        <w:t>, Harvard Business Review Press, Boston, MA.</w:t>
      </w:r>
    </w:p>
    <w:p w:rsidR="00591FB4" w:rsidRPr="00912BB4" w:rsidRDefault="00D3339B" w:rsidP="00912BB4">
      <w:pPr>
        <w:pStyle w:val="Normalwebb"/>
        <w:rPr>
          <w:lang w:val="en-US"/>
        </w:rPr>
      </w:pPr>
      <w:r w:rsidRPr="0008609E">
        <w:rPr>
          <w:lang w:val="en-US"/>
        </w:rPr>
        <w:t xml:space="preserve">Kotter, J. (2014). </w:t>
      </w:r>
      <w:r w:rsidRPr="0008609E">
        <w:rPr>
          <w:i/>
          <w:iCs/>
          <w:lang w:val="en-US"/>
        </w:rPr>
        <w:t>Accelerate: Building Strategic Agility for a Faster-moving World</w:t>
      </w:r>
      <w:r w:rsidRPr="0008609E">
        <w:rPr>
          <w:lang w:val="en-US"/>
        </w:rPr>
        <w:t xml:space="preserve">, Harvard Business Review Press, Boston, MA. </w:t>
      </w:r>
    </w:p>
    <w:p w:rsidR="00D3339B" w:rsidRPr="0008609E" w:rsidRDefault="00D3339B" w:rsidP="00D3339B">
      <w:pPr>
        <w:autoSpaceDE w:val="0"/>
        <w:autoSpaceDN w:val="0"/>
        <w:adjustRightInd w:val="0"/>
        <w:spacing w:after="240" w:line="300" w:lineRule="atLeast"/>
        <w:rPr>
          <w:color w:val="000000"/>
          <w:lang w:val="en-US"/>
        </w:rPr>
      </w:pPr>
      <w:r w:rsidRPr="0008609E">
        <w:rPr>
          <w:color w:val="000000"/>
        </w:rPr>
        <w:t xml:space="preserve">Lundgren, U., Säljö, R., &amp; Liberg, C. (2014). </w:t>
      </w:r>
      <w:r w:rsidRPr="0008609E">
        <w:rPr>
          <w:i/>
          <w:iCs/>
          <w:color w:val="000000"/>
        </w:rPr>
        <w:t>Lärande, skola, bildning: grundbok för lärare</w:t>
      </w:r>
      <w:r w:rsidRPr="0008609E">
        <w:rPr>
          <w:color w:val="000000"/>
        </w:rPr>
        <w:t xml:space="preserve">. </w:t>
      </w:r>
      <w:r w:rsidRPr="0008609E">
        <w:rPr>
          <w:color w:val="000000"/>
          <w:lang w:val="en-US"/>
        </w:rPr>
        <w:t xml:space="preserve">Stockholm: Natur &amp; kultur. </w:t>
      </w:r>
    </w:p>
    <w:p w:rsidR="00D3339B" w:rsidRDefault="00D3339B" w:rsidP="00D3339B">
      <w:pPr>
        <w:autoSpaceDE w:val="0"/>
        <w:autoSpaceDN w:val="0"/>
        <w:adjustRightInd w:val="0"/>
        <w:spacing w:after="240" w:line="340" w:lineRule="atLeast"/>
        <w:rPr>
          <w:color w:val="000000"/>
          <w:lang w:val="en-US"/>
        </w:rPr>
      </w:pPr>
      <w:r w:rsidRPr="0008609E">
        <w:rPr>
          <w:color w:val="000000"/>
          <w:lang w:val="en-US"/>
        </w:rPr>
        <w:t xml:space="preserve">Minsky M., (1988). </w:t>
      </w:r>
      <w:r w:rsidRPr="0008609E">
        <w:rPr>
          <w:i/>
          <w:iCs/>
          <w:color w:val="000000"/>
          <w:lang w:val="en-US"/>
        </w:rPr>
        <w:t xml:space="preserve"> Society of Mind</w:t>
      </w:r>
      <w:r w:rsidRPr="0008609E">
        <w:rPr>
          <w:color w:val="000000"/>
          <w:lang w:val="en-US"/>
        </w:rPr>
        <w:t xml:space="preserve">, New York: Simon and Schuster. </w:t>
      </w:r>
    </w:p>
    <w:p w:rsidR="00D3339B" w:rsidRPr="0008609E" w:rsidRDefault="00D3339B" w:rsidP="00D3339B">
      <w:pPr>
        <w:autoSpaceDE w:val="0"/>
        <w:autoSpaceDN w:val="0"/>
        <w:adjustRightInd w:val="0"/>
        <w:spacing w:after="240" w:line="340" w:lineRule="atLeast"/>
        <w:rPr>
          <w:color w:val="000000"/>
          <w:lang w:val="en-US"/>
        </w:rPr>
      </w:pPr>
      <w:r w:rsidRPr="0029727A">
        <w:rPr>
          <w:color w:val="000000"/>
          <w:lang w:val="en-US"/>
        </w:rPr>
        <w:t xml:space="preserve">Martin, R. C., &amp; Micah, M. </w:t>
      </w:r>
      <w:r>
        <w:rPr>
          <w:color w:val="000000"/>
          <w:lang w:val="en-US"/>
        </w:rPr>
        <w:t xml:space="preserve">(2006). </w:t>
      </w:r>
      <w:r w:rsidRPr="0029727A">
        <w:rPr>
          <w:color w:val="000000"/>
          <w:lang w:val="en-US"/>
        </w:rPr>
        <w:t>Agile principles, patterns, and practices in C#. Prentice Hall, Massachusetts, 2006.</w:t>
      </w:r>
    </w:p>
    <w:p w:rsidR="00D3339B" w:rsidRPr="0013691C" w:rsidRDefault="00D3339B" w:rsidP="00D3339B">
      <w:pPr>
        <w:autoSpaceDE w:val="0"/>
        <w:autoSpaceDN w:val="0"/>
        <w:adjustRightInd w:val="0"/>
        <w:spacing w:after="240" w:line="300" w:lineRule="atLeast"/>
        <w:rPr>
          <w:rFonts w:eastAsia="MS Mincho"/>
          <w:color w:val="000000"/>
          <w:lang w:val="en-US"/>
        </w:rPr>
      </w:pPr>
      <w:r w:rsidRPr="0008609E">
        <w:rPr>
          <w:color w:val="000000"/>
          <w:lang w:val="en-US"/>
        </w:rPr>
        <w:lastRenderedPageBreak/>
        <w:t xml:space="preserve">Ohlsson, J. (1996). </w:t>
      </w:r>
      <w:r w:rsidRPr="0008609E">
        <w:rPr>
          <w:i/>
          <w:iCs/>
          <w:color w:val="000000"/>
          <w:lang w:val="en-US"/>
        </w:rPr>
        <w:t>Kollektivt lärande: lärande i arbetsgrupper inom barnomsorgen = Collective learning: learning within workgroups at daycare and leisure centres for children</w:t>
      </w:r>
      <w:r w:rsidRPr="0008609E">
        <w:rPr>
          <w:color w:val="000000"/>
          <w:lang w:val="en-US"/>
        </w:rPr>
        <w:t xml:space="preserve">. </w:t>
      </w:r>
      <w:r w:rsidRPr="0013691C">
        <w:rPr>
          <w:color w:val="000000"/>
          <w:lang w:val="en-US"/>
        </w:rPr>
        <w:t>Stockholm: Stockholms universitet.</w:t>
      </w:r>
      <w:r w:rsidRPr="0013691C">
        <w:rPr>
          <w:rFonts w:ascii="MS Mincho" w:eastAsia="MS Mincho" w:hAnsi="MS Mincho" w:cs="MS Mincho" w:hint="eastAsia"/>
          <w:color w:val="000000"/>
          <w:lang w:val="en-US"/>
        </w:rPr>
        <w:t> </w:t>
      </w:r>
    </w:p>
    <w:p w:rsidR="00D3339B" w:rsidRPr="0008609E" w:rsidRDefault="00D3339B" w:rsidP="00D3339B">
      <w:pPr>
        <w:widowControl w:val="0"/>
        <w:autoSpaceDE w:val="0"/>
        <w:autoSpaceDN w:val="0"/>
        <w:adjustRightInd w:val="0"/>
        <w:rPr>
          <w:color w:val="000000"/>
          <w:lang w:val="en-US"/>
        </w:rPr>
      </w:pPr>
      <w:r w:rsidRPr="0008609E">
        <w:rPr>
          <w:color w:val="000000"/>
          <w:lang w:val="en-US"/>
        </w:rPr>
        <w:t xml:space="preserve">Oxenswärdh, A. (2011). </w:t>
      </w:r>
      <w:r w:rsidRPr="0008609E">
        <w:rPr>
          <w:i/>
          <w:color w:val="000000"/>
          <w:lang w:val="en-US"/>
        </w:rPr>
        <w:t>Responsibilities in School Improvement</w:t>
      </w:r>
      <w:r w:rsidRPr="0008609E">
        <w:rPr>
          <w:color w:val="000000"/>
          <w:lang w:val="en-US"/>
        </w:rPr>
        <w:t>, ISBN 978-91-7447-</w:t>
      </w:r>
    </w:p>
    <w:p w:rsidR="00D3339B" w:rsidRPr="0008609E" w:rsidRDefault="00D3339B" w:rsidP="00D3339B">
      <w:pPr>
        <w:widowControl w:val="0"/>
        <w:autoSpaceDE w:val="0"/>
        <w:autoSpaceDN w:val="0"/>
        <w:adjustRightInd w:val="0"/>
        <w:rPr>
          <w:color w:val="000000"/>
          <w:lang w:val="en-US"/>
        </w:rPr>
      </w:pPr>
      <w:r w:rsidRPr="0008609E">
        <w:rPr>
          <w:color w:val="000000"/>
          <w:lang w:val="en-US"/>
        </w:rPr>
        <w:t>277-6 - A doctoral thesis. Stockholm University.</w:t>
      </w:r>
    </w:p>
    <w:p w:rsidR="00D3339B" w:rsidRPr="0008609E" w:rsidRDefault="00D3339B" w:rsidP="00D3339B">
      <w:pPr>
        <w:autoSpaceDE w:val="0"/>
        <w:autoSpaceDN w:val="0"/>
        <w:adjustRightInd w:val="0"/>
        <w:spacing w:after="240" w:line="280" w:lineRule="atLeast"/>
        <w:rPr>
          <w:color w:val="000000"/>
          <w:lang w:val="en-US"/>
        </w:rPr>
      </w:pPr>
      <w:r w:rsidRPr="0008609E">
        <w:rPr>
          <w:color w:val="000000"/>
          <w:lang w:val="en-US"/>
        </w:rPr>
        <w:t xml:space="preserve">Oxenswärdh, A. (2017a). Student ́s learning processes for sustainable knowledge. </w:t>
      </w:r>
      <w:r w:rsidRPr="0008609E">
        <w:rPr>
          <w:i/>
          <w:iCs/>
          <w:color w:val="000000"/>
          <w:lang w:val="en-US"/>
        </w:rPr>
        <w:t>Millenium, 2</w:t>
      </w:r>
      <w:r w:rsidRPr="0008609E">
        <w:rPr>
          <w:color w:val="000000"/>
          <w:lang w:val="en-US"/>
        </w:rPr>
        <w:t xml:space="preserve">(4), 33-43. </w:t>
      </w:r>
    </w:p>
    <w:p w:rsidR="00D3339B" w:rsidRPr="0008609E" w:rsidRDefault="00D3339B" w:rsidP="00D3339B">
      <w:pPr>
        <w:autoSpaceDE w:val="0"/>
        <w:autoSpaceDN w:val="0"/>
        <w:adjustRightInd w:val="0"/>
        <w:spacing w:after="240" w:line="300" w:lineRule="atLeast"/>
        <w:rPr>
          <w:color w:val="000000"/>
          <w:lang w:val="en-US"/>
        </w:rPr>
      </w:pPr>
      <w:r w:rsidRPr="0008609E">
        <w:rPr>
          <w:color w:val="000000"/>
          <w:lang w:val="en-US"/>
        </w:rPr>
        <w:t xml:space="preserve">Schein, E. H. (1993). On dialogue, culture, and organizational learning. </w:t>
      </w:r>
      <w:r w:rsidRPr="0008609E">
        <w:rPr>
          <w:i/>
          <w:iCs/>
          <w:color w:val="000000"/>
          <w:lang w:val="en-US"/>
        </w:rPr>
        <w:t>Organizational Dynamics</w:t>
      </w:r>
      <w:r w:rsidRPr="0008609E">
        <w:rPr>
          <w:color w:val="000000"/>
          <w:lang w:val="en-US"/>
        </w:rPr>
        <w:t xml:space="preserve">, </w:t>
      </w:r>
      <w:r w:rsidRPr="0008609E">
        <w:rPr>
          <w:i/>
          <w:iCs/>
          <w:color w:val="000000"/>
          <w:lang w:val="en-US"/>
        </w:rPr>
        <w:t>22</w:t>
      </w:r>
      <w:r w:rsidRPr="0008609E">
        <w:rPr>
          <w:color w:val="000000"/>
          <w:lang w:val="en-US"/>
        </w:rPr>
        <w:t xml:space="preserve">(2), 40–51. https://doi.org/10.1016/0090-2616(93)90052-3 </w:t>
      </w:r>
    </w:p>
    <w:p w:rsidR="00D3339B" w:rsidRDefault="00D3339B" w:rsidP="00D3339B">
      <w:pPr>
        <w:autoSpaceDE w:val="0"/>
        <w:autoSpaceDN w:val="0"/>
        <w:adjustRightInd w:val="0"/>
        <w:spacing w:after="240" w:line="340" w:lineRule="atLeast"/>
        <w:rPr>
          <w:rFonts w:ascii="MS Mincho" w:eastAsia="MS Mincho" w:hAnsi="MS Mincho" w:cs="MS Mincho"/>
          <w:color w:val="000000"/>
          <w:lang w:val="en-US"/>
        </w:rPr>
      </w:pPr>
      <w:r w:rsidRPr="0008609E">
        <w:rPr>
          <w:color w:val="000000"/>
          <w:lang w:val="en-US"/>
        </w:rPr>
        <w:t>Schön D.A., (1995). R</w:t>
      </w:r>
      <w:r w:rsidRPr="0008609E">
        <w:rPr>
          <w:i/>
          <w:iCs/>
          <w:color w:val="000000"/>
          <w:lang w:val="en-US"/>
        </w:rPr>
        <w:t>eflective practitioner: how professionals think in action</w:t>
      </w:r>
      <w:r w:rsidRPr="0008609E">
        <w:rPr>
          <w:color w:val="000000"/>
          <w:lang w:val="en-US"/>
        </w:rPr>
        <w:t>, Melbourne: Arena.</w:t>
      </w:r>
      <w:r w:rsidRPr="0008609E">
        <w:rPr>
          <w:rFonts w:ascii="MS Mincho" w:eastAsia="MS Mincho" w:hAnsi="MS Mincho" w:cs="MS Mincho" w:hint="eastAsia"/>
          <w:color w:val="000000"/>
          <w:lang w:val="en-US"/>
        </w:rPr>
        <w:t> </w:t>
      </w:r>
    </w:p>
    <w:p w:rsidR="00D3339B" w:rsidRPr="0074481F" w:rsidRDefault="00D3339B" w:rsidP="00D3339B">
      <w:pPr>
        <w:autoSpaceDE w:val="0"/>
        <w:autoSpaceDN w:val="0"/>
        <w:adjustRightInd w:val="0"/>
        <w:spacing w:after="240" w:line="340" w:lineRule="atLeast"/>
        <w:rPr>
          <w:color w:val="000000" w:themeColor="text1"/>
          <w:lang w:val="en-US"/>
        </w:rPr>
      </w:pPr>
      <w:r w:rsidRPr="0074481F">
        <w:rPr>
          <w:color w:val="000000" w:themeColor="text1"/>
          <w:lang w:val="en-US"/>
        </w:rPr>
        <w:t xml:space="preserve">Sutherland, J., &amp; Scwaber, K. (2017). The Scrum Guide: The definitive guide to scrum: The rules of the game. Access 20180406 from: </w:t>
      </w:r>
      <w:hyperlink r:id="rId24" w:history="1">
        <w:r w:rsidRPr="0074481F">
          <w:rPr>
            <w:rStyle w:val="Hyperlnk"/>
            <w:color w:val="000000" w:themeColor="text1"/>
            <w:lang w:val="en-US"/>
          </w:rPr>
          <w:t>https://www.scrumguides.org/</w:t>
        </w:r>
      </w:hyperlink>
    </w:p>
    <w:p w:rsidR="00D3339B" w:rsidRPr="0008609E" w:rsidRDefault="00D3339B" w:rsidP="00D3339B">
      <w:pPr>
        <w:autoSpaceDE w:val="0"/>
        <w:autoSpaceDN w:val="0"/>
        <w:adjustRightInd w:val="0"/>
        <w:spacing w:after="240" w:line="300" w:lineRule="atLeast"/>
        <w:rPr>
          <w:color w:val="000000"/>
          <w:lang w:val="en-US"/>
        </w:rPr>
      </w:pPr>
      <w:r w:rsidRPr="0008609E">
        <w:rPr>
          <w:color w:val="000000"/>
          <w:lang w:val="en-US"/>
        </w:rPr>
        <w:t xml:space="preserve">Taylor, S. (1999). Better Learning through Better Thinking: Developing Students’ Metacognitive Abilities. </w:t>
      </w:r>
      <w:r w:rsidRPr="0008609E">
        <w:rPr>
          <w:i/>
          <w:iCs/>
          <w:color w:val="000000"/>
          <w:lang w:val="en-US"/>
        </w:rPr>
        <w:t>Journal of College Reading and Learning</w:t>
      </w:r>
      <w:r w:rsidRPr="0008609E">
        <w:rPr>
          <w:color w:val="000000"/>
          <w:lang w:val="en-US"/>
        </w:rPr>
        <w:t xml:space="preserve">, </w:t>
      </w:r>
      <w:r w:rsidRPr="0008609E">
        <w:rPr>
          <w:i/>
          <w:iCs/>
          <w:color w:val="000000"/>
          <w:lang w:val="en-US"/>
        </w:rPr>
        <w:t>30</w:t>
      </w:r>
      <w:r w:rsidRPr="0008609E">
        <w:rPr>
          <w:color w:val="000000"/>
          <w:lang w:val="en-US"/>
        </w:rPr>
        <w:t xml:space="preserve">(1), 34–45. https://doi.org/10.1080/10790195.1999.10850084 </w:t>
      </w:r>
    </w:p>
    <w:p w:rsidR="00D3339B" w:rsidRPr="005E6739" w:rsidRDefault="00D3339B" w:rsidP="00D3339B">
      <w:pPr>
        <w:autoSpaceDE w:val="0"/>
        <w:autoSpaceDN w:val="0"/>
        <w:adjustRightInd w:val="0"/>
        <w:spacing w:after="240" w:line="300" w:lineRule="atLeast"/>
        <w:rPr>
          <w:color w:val="000000"/>
          <w:lang w:val="en-GB"/>
        </w:rPr>
      </w:pPr>
      <w:r w:rsidRPr="0008609E">
        <w:rPr>
          <w:color w:val="000000"/>
          <w:lang w:val="en-US"/>
        </w:rPr>
        <w:t xml:space="preserve">Wilhelmson, L. (1998). </w:t>
      </w:r>
      <w:r w:rsidRPr="0008609E">
        <w:rPr>
          <w:i/>
          <w:iCs/>
          <w:color w:val="000000"/>
          <w:lang w:val="en-US"/>
        </w:rPr>
        <w:t xml:space="preserve">Learning dialogue: Discourse patterns, perspective change and learning in small group conversation </w:t>
      </w:r>
      <w:r w:rsidRPr="0008609E">
        <w:rPr>
          <w:color w:val="000000"/>
          <w:lang w:val="en-US"/>
        </w:rPr>
        <w:t xml:space="preserve">(Doctoral thesis no. 88). </w:t>
      </w:r>
      <w:r w:rsidRPr="005E6739">
        <w:rPr>
          <w:color w:val="000000"/>
          <w:lang w:val="en-GB"/>
        </w:rPr>
        <w:t xml:space="preserve">Department of Education, Stockholm University, Solna, Sweden. </w:t>
      </w:r>
    </w:p>
    <w:p w:rsidR="00D3339B" w:rsidRPr="0074481F" w:rsidRDefault="00D3339B" w:rsidP="00D3339B">
      <w:pPr>
        <w:autoSpaceDE w:val="0"/>
        <w:autoSpaceDN w:val="0"/>
        <w:adjustRightInd w:val="0"/>
        <w:spacing w:after="240"/>
        <w:rPr>
          <w:color w:val="000000" w:themeColor="text1"/>
          <w:lang w:val="en-US"/>
        </w:rPr>
      </w:pPr>
      <w:r w:rsidRPr="0074481F">
        <w:rPr>
          <w:color w:val="000000" w:themeColor="text1"/>
          <w:lang w:val="en-US"/>
        </w:rPr>
        <w:t xml:space="preserve">Zapater, M., Malagón, P., de Goyeneche, J-M., &amp; Moya, J. M. (2013) Project-Based Learning and Agile Methodologies in Electronic Courses: Effect of Student Population and Open Issues. </w:t>
      </w:r>
      <w:r w:rsidRPr="0074481F">
        <w:rPr>
          <w:i/>
          <w:color w:val="000000" w:themeColor="text1"/>
          <w:lang w:val="en-US"/>
        </w:rPr>
        <w:t>Electronics, Vol. 17, No. 2, December 2013</w:t>
      </w:r>
      <w:r w:rsidRPr="0074481F">
        <w:rPr>
          <w:color w:val="000000" w:themeColor="text1"/>
          <w:lang w:val="en-US"/>
        </w:rPr>
        <w:t>.</w:t>
      </w:r>
    </w:p>
    <w:p w:rsidR="00D3339B" w:rsidRPr="0078118F" w:rsidRDefault="00D3339B" w:rsidP="00D3339B">
      <w:pPr>
        <w:rPr>
          <w:lang w:val="en-US"/>
        </w:rPr>
      </w:pPr>
    </w:p>
    <w:p w:rsidR="00D3339B" w:rsidRPr="0078118F" w:rsidRDefault="00D3339B" w:rsidP="00D3339B">
      <w:pPr>
        <w:rPr>
          <w:lang w:val="en-US"/>
        </w:rPr>
      </w:pPr>
    </w:p>
    <w:p w:rsidR="00D3339B" w:rsidRPr="0078118F" w:rsidRDefault="00D3339B" w:rsidP="00D3339B">
      <w:pPr>
        <w:rPr>
          <w:lang w:val="en-US"/>
        </w:rPr>
      </w:pPr>
    </w:p>
    <w:p w:rsidR="00D3339B" w:rsidRPr="0078118F" w:rsidRDefault="00D3339B" w:rsidP="00D3339B">
      <w:pPr>
        <w:rPr>
          <w:lang w:val="en-US"/>
        </w:rPr>
      </w:pPr>
    </w:p>
    <w:p w:rsidR="00D3339B" w:rsidRPr="005E6739" w:rsidRDefault="00D3339B" w:rsidP="00D3339B">
      <w:pPr>
        <w:rPr>
          <w:lang w:val="en-GB"/>
        </w:rPr>
      </w:pPr>
    </w:p>
    <w:p w:rsidR="00910ECE" w:rsidRPr="005252DD" w:rsidRDefault="00910ECE" w:rsidP="00EE27E5">
      <w:pPr>
        <w:pStyle w:val="Acknowledgments"/>
        <w:rPr>
          <w:lang w:val="en-GB"/>
        </w:rPr>
      </w:pPr>
    </w:p>
    <w:p w:rsidR="00165C36" w:rsidRDefault="00165C36" w:rsidP="005A293D">
      <w:pPr>
        <w:pStyle w:val="Aboutauthors"/>
        <w:rPr>
          <w:noProof/>
        </w:rPr>
      </w:pPr>
    </w:p>
    <w:p w:rsidR="00912BB4" w:rsidRDefault="005252DD" w:rsidP="005A293D">
      <w:pPr>
        <w:pStyle w:val="Aboutauthors"/>
        <w:rPr>
          <w:noProof/>
        </w:rPr>
      </w:pPr>
      <w:r>
        <w:rPr>
          <w:noProof/>
        </w:rPr>
        <w:t>A</w:t>
      </w:r>
      <w:r w:rsidR="00F96228" w:rsidRPr="002B72EB">
        <w:rPr>
          <w:noProof/>
        </w:rPr>
        <w:t>BOUT THE AUTHOR</w:t>
      </w:r>
      <w:r w:rsidR="00912BB4">
        <w:rPr>
          <w:noProof/>
        </w:rPr>
        <w:t>(s)</w:t>
      </w:r>
    </w:p>
    <w:p w:rsidR="00912BB4" w:rsidRDefault="00912BB4" w:rsidP="00912BB4">
      <w:pPr>
        <w:pStyle w:val="Normalwebb"/>
        <w:rPr>
          <w:rFonts w:ascii="Times" w:hAnsi="Times"/>
          <w:sz w:val="22"/>
          <w:szCs w:val="22"/>
        </w:rPr>
      </w:pPr>
      <w:r>
        <w:rPr>
          <w:rFonts w:ascii="Times" w:hAnsi="Times"/>
          <w:b/>
          <w:bCs/>
          <w:sz w:val="22"/>
          <w:szCs w:val="22"/>
        </w:rPr>
        <w:t xml:space="preserve">Anette </w:t>
      </w:r>
      <w:proofErr w:type="spellStart"/>
      <w:r>
        <w:rPr>
          <w:rFonts w:ascii="Times" w:hAnsi="Times"/>
          <w:b/>
          <w:bCs/>
          <w:sz w:val="22"/>
          <w:szCs w:val="22"/>
        </w:rPr>
        <w:t>Oxenswardh</w:t>
      </w:r>
      <w:proofErr w:type="spellEnd"/>
      <w:r>
        <w:rPr>
          <w:rFonts w:ascii="Times" w:hAnsi="Times"/>
          <w:b/>
          <w:bCs/>
          <w:sz w:val="22"/>
          <w:szCs w:val="22"/>
        </w:rPr>
        <w:t xml:space="preserve"> </w:t>
      </w:r>
      <w:r>
        <w:rPr>
          <w:rFonts w:ascii="Times" w:hAnsi="Times"/>
          <w:sz w:val="22"/>
          <w:szCs w:val="22"/>
        </w:rPr>
        <w:t xml:space="preserve">– PhD. Senior </w:t>
      </w:r>
      <w:proofErr w:type="spellStart"/>
      <w:r>
        <w:rPr>
          <w:rFonts w:ascii="Times" w:hAnsi="Times"/>
          <w:sz w:val="22"/>
          <w:szCs w:val="22"/>
        </w:rPr>
        <w:t>Lecturer</w:t>
      </w:r>
      <w:proofErr w:type="spellEnd"/>
      <w:r>
        <w:rPr>
          <w:rFonts w:ascii="Times" w:hAnsi="Times"/>
          <w:sz w:val="22"/>
          <w:szCs w:val="22"/>
        </w:rPr>
        <w:t xml:space="preserve">, Uppsala University/Campus Gotland, </w:t>
      </w:r>
      <w:proofErr w:type="spellStart"/>
      <w:r>
        <w:rPr>
          <w:rFonts w:ascii="Times" w:hAnsi="Times"/>
          <w:sz w:val="22"/>
          <w:szCs w:val="22"/>
        </w:rPr>
        <w:t>Department</w:t>
      </w:r>
      <w:proofErr w:type="spellEnd"/>
      <w:r>
        <w:rPr>
          <w:rFonts w:ascii="Times" w:hAnsi="Times"/>
          <w:sz w:val="22"/>
          <w:szCs w:val="22"/>
        </w:rPr>
        <w:t xml:space="preserve"> </w:t>
      </w:r>
      <w:proofErr w:type="spellStart"/>
      <w:r>
        <w:rPr>
          <w:rFonts w:ascii="Times" w:hAnsi="Times"/>
          <w:sz w:val="22"/>
          <w:szCs w:val="22"/>
        </w:rPr>
        <w:t>of</w:t>
      </w:r>
      <w:proofErr w:type="spellEnd"/>
      <w:r>
        <w:rPr>
          <w:rFonts w:ascii="Times" w:hAnsi="Times"/>
          <w:sz w:val="22"/>
          <w:szCs w:val="22"/>
        </w:rPr>
        <w:t xml:space="preserve"> </w:t>
      </w:r>
      <w:proofErr w:type="spellStart"/>
      <w:r>
        <w:rPr>
          <w:rFonts w:ascii="Times" w:hAnsi="Times"/>
          <w:sz w:val="22"/>
          <w:szCs w:val="22"/>
        </w:rPr>
        <w:t>Engineering</w:t>
      </w:r>
      <w:proofErr w:type="spellEnd"/>
      <w:r>
        <w:rPr>
          <w:rFonts w:ascii="Times" w:hAnsi="Times"/>
          <w:sz w:val="22"/>
          <w:szCs w:val="22"/>
        </w:rPr>
        <w:t xml:space="preserve"> Sciences, </w:t>
      </w:r>
      <w:proofErr w:type="spellStart"/>
      <w:r>
        <w:rPr>
          <w:rFonts w:ascii="Times" w:hAnsi="Times"/>
          <w:sz w:val="22"/>
          <w:szCs w:val="22"/>
        </w:rPr>
        <w:t>Quality</w:t>
      </w:r>
      <w:proofErr w:type="spellEnd"/>
      <w:r>
        <w:rPr>
          <w:rFonts w:ascii="Times" w:hAnsi="Times"/>
          <w:sz w:val="22"/>
          <w:szCs w:val="22"/>
        </w:rPr>
        <w:t xml:space="preserve"> Sciences, Sweden. </w:t>
      </w:r>
      <w:proofErr w:type="gramStart"/>
      <w:r>
        <w:rPr>
          <w:rFonts w:ascii="Times" w:hAnsi="Times"/>
          <w:sz w:val="22"/>
          <w:szCs w:val="22"/>
        </w:rPr>
        <w:t>E- mail</w:t>
      </w:r>
      <w:proofErr w:type="gramEnd"/>
      <w:r>
        <w:rPr>
          <w:rFonts w:ascii="Times" w:hAnsi="Times"/>
          <w:sz w:val="22"/>
          <w:szCs w:val="22"/>
        </w:rPr>
        <w:t xml:space="preserve">: anette.oxenswardh@angstrom.uu.se. </w:t>
      </w:r>
      <w:proofErr w:type="spellStart"/>
      <w:r>
        <w:rPr>
          <w:rFonts w:ascii="Times" w:hAnsi="Times"/>
          <w:sz w:val="22"/>
          <w:szCs w:val="22"/>
        </w:rPr>
        <w:t>Author</w:t>
      </w:r>
      <w:proofErr w:type="spellEnd"/>
      <w:r>
        <w:rPr>
          <w:rFonts w:ascii="Times" w:hAnsi="Times"/>
          <w:sz w:val="22"/>
          <w:szCs w:val="22"/>
        </w:rPr>
        <w:t xml:space="preserve">’ s </w:t>
      </w:r>
      <w:proofErr w:type="spellStart"/>
      <w:r>
        <w:rPr>
          <w:rFonts w:ascii="Times" w:hAnsi="Times"/>
          <w:sz w:val="22"/>
          <w:szCs w:val="22"/>
        </w:rPr>
        <w:t>ORCID</w:t>
      </w:r>
      <w:proofErr w:type="spellEnd"/>
      <w:r>
        <w:rPr>
          <w:rFonts w:ascii="Times" w:hAnsi="Times"/>
          <w:sz w:val="22"/>
          <w:szCs w:val="22"/>
        </w:rPr>
        <w:t xml:space="preserve">: orcid.org/0000- 0001-9690-2620. </w:t>
      </w:r>
    </w:p>
    <w:p w:rsidR="00912BB4" w:rsidRPr="00912BB4" w:rsidRDefault="00912BB4" w:rsidP="00912BB4">
      <w:pPr>
        <w:pStyle w:val="Normalwebb"/>
        <w:rPr>
          <w:b/>
          <w:sz w:val="22"/>
          <w:szCs w:val="22"/>
        </w:rPr>
      </w:pPr>
      <w:r w:rsidRPr="00912BB4">
        <w:rPr>
          <w:b/>
          <w:sz w:val="22"/>
          <w:szCs w:val="22"/>
        </w:rPr>
        <w:t xml:space="preserve">Per-Arne </w:t>
      </w:r>
      <w:proofErr w:type="spellStart"/>
      <w:r w:rsidRPr="00912BB4">
        <w:rPr>
          <w:b/>
          <w:sz w:val="22"/>
          <w:szCs w:val="22"/>
        </w:rPr>
        <w:t>Forberg</w:t>
      </w:r>
      <w:proofErr w:type="spellEnd"/>
      <w:r w:rsidRPr="00912BB4">
        <w:rPr>
          <w:b/>
          <w:sz w:val="22"/>
          <w:szCs w:val="22"/>
        </w:rPr>
        <w:t xml:space="preserve"> </w:t>
      </w:r>
      <w:proofErr w:type="gramStart"/>
      <w:r w:rsidRPr="00912BB4">
        <w:rPr>
          <w:sz w:val="22"/>
          <w:szCs w:val="22"/>
        </w:rPr>
        <w:t xml:space="preserve">- </w:t>
      </w:r>
      <w:r>
        <w:rPr>
          <w:sz w:val="22"/>
          <w:szCs w:val="22"/>
        </w:rPr>
        <w:t xml:space="preserve"> </w:t>
      </w:r>
      <w:proofErr w:type="spellStart"/>
      <w:r>
        <w:rPr>
          <w:sz w:val="22"/>
          <w:szCs w:val="22"/>
        </w:rPr>
        <w:t>lecturer</w:t>
      </w:r>
      <w:proofErr w:type="spellEnd"/>
      <w:proofErr w:type="gramEnd"/>
      <w:r>
        <w:rPr>
          <w:sz w:val="22"/>
          <w:szCs w:val="22"/>
        </w:rPr>
        <w:t xml:space="preserve">, </w:t>
      </w:r>
      <w:r>
        <w:rPr>
          <w:rFonts w:ascii="Times" w:hAnsi="Times"/>
          <w:sz w:val="22"/>
          <w:szCs w:val="22"/>
        </w:rPr>
        <w:t xml:space="preserve">Uppsala University/Campus Gotland, </w:t>
      </w:r>
      <w:proofErr w:type="spellStart"/>
      <w:r>
        <w:rPr>
          <w:rFonts w:ascii="Times" w:hAnsi="Times"/>
          <w:sz w:val="22"/>
          <w:szCs w:val="22"/>
        </w:rPr>
        <w:t>Department</w:t>
      </w:r>
      <w:proofErr w:type="spellEnd"/>
      <w:r>
        <w:rPr>
          <w:rFonts w:ascii="Times" w:hAnsi="Times"/>
          <w:sz w:val="22"/>
          <w:szCs w:val="22"/>
        </w:rPr>
        <w:t xml:space="preserve"> </w:t>
      </w:r>
      <w:proofErr w:type="spellStart"/>
      <w:r>
        <w:rPr>
          <w:rFonts w:ascii="Times" w:hAnsi="Times"/>
          <w:sz w:val="22"/>
          <w:szCs w:val="22"/>
        </w:rPr>
        <w:t>of</w:t>
      </w:r>
      <w:proofErr w:type="spellEnd"/>
      <w:r>
        <w:rPr>
          <w:rFonts w:ascii="Times" w:hAnsi="Times"/>
          <w:sz w:val="22"/>
          <w:szCs w:val="22"/>
        </w:rPr>
        <w:t xml:space="preserve"> </w:t>
      </w:r>
      <w:proofErr w:type="spellStart"/>
      <w:r>
        <w:rPr>
          <w:rFonts w:ascii="Times" w:hAnsi="Times"/>
          <w:sz w:val="22"/>
          <w:szCs w:val="22"/>
        </w:rPr>
        <w:t>Engineering</w:t>
      </w:r>
      <w:proofErr w:type="spellEnd"/>
      <w:r>
        <w:rPr>
          <w:rFonts w:ascii="Times" w:hAnsi="Times"/>
          <w:sz w:val="22"/>
          <w:szCs w:val="22"/>
        </w:rPr>
        <w:t xml:space="preserve"> Sciences, </w:t>
      </w:r>
      <w:proofErr w:type="spellStart"/>
      <w:r>
        <w:rPr>
          <w:rFonts w:ascii="Times" w:hAnsi="Times"/>
          <w:sz w:val="22"/>
          <w:szCs w:val="22"/>
        </w:rPr>
        <w:t>Quality</w:t>
      </w:r>
      <w:proofErr w:type="spellEnd"/>
      <w:r>
        <w:rPr>
          <w:rFonts w:ascii="Times" w:hAnsi="Times"/>
          <w:sz w:val="22"/>
          <w:szCs w:val="22"/>
        </w:rPr>
        <w:t xml:space="preserve"> Sciences, Sweden. </w:t>
      </w:r>
      <w:proofErr w:type="gramStart"/>
      <w:r>
        <w:rPr>
          <w:rFonts w:ascii="Times" w:hAnsi="Times"/>
          <w:sz w:val="22"/>
          <w:szCs w:val="22"/>
        </w:rPr>
        <w:t>E- mail</w:t>
      </w:r>
      <w:proofErr w:type="gramEnd"/>
      <w:r>
        <w:rPr>
          <w:rFonts w:ascii="Times" w:hAnsi="Times"/>
          <w:sz w:val="22"/>
          <w:szCs w:val="22"/>
        </w:rPr>
        <w:t xml:space="preserve">: </w:t>
      </w:r>
      <w:r>
        <w:rPr>
          <w:rFonts w:ascii="Times" w:hAnsi="Times"/>
          <w:sz w:val="22"/>
          <w:szCs w:val="22"/>
        </w:rPr>
        <w:t>per-arne.forsberg</w:t>
      </w:r>
      <w:bookmarkStart w:id="0" w:name="_GoBack"/>
      <w:bookmarkEnd w:id="0"/>
      <w:r>
        <w:rPr>
          <w:rFonts w:ascii="Times" w:hAnsi="Times"/>
          <w:sz w:val="22"/>
          <w:szCs w:val="22"/>
        </w:rPr>
        <w:t>@angstrom.uu.se.</w:t>
      </w:r>
    </w:p>
    <w:p w:rsidR="009B4974" w:rsidRDefault="00F96228" w:rsidP="005A293D">
      <w:pPr>
        <w:pStyle w:val="Aboutauthors"/>
        <w:rPr>
          <w:noProof/>
        </w:rPr>
      </w:pPr>
      <w:r w:rsidRPr="002B72EB">
        <w:rPr>
          <w:noProof/>
        </w:rPr>
        <w:t xml:space="preserve"> </w:t>
      </w:r>
    </w:p>
    <w:p w:rsidR="00912BB4" w:rsidRPr="005144A3" w:rsidRDefault="00912BB4" w:rsidP="005A293D">
      <w:pPr>
        <w:pStyle w:val="Aboutauthors"/>
        <w:rPr>
          <w:b w:val="0"/>
          <w:noProof/>
        </w:rPr>
      </w:pPr>
    </w:p>
    <w:p w:rsidR="005252DD" w:rsidRDefault="005252DD" w:rsidP="00165C36">
      <w:pPr>
        <w:widowControl w:val="0"/>
        <w:autoSpaceDE w:val="0"/>
        <w:autoSpaceDN w:val="0"/>
        <w:adjustRightInd w:val="0"/>
        <w:rPr>
          <w:lang w:val="en-GB"/>
        </w:rPr>
      </w:pPr>
    </w:p>
    <w:p w:rsidR="005252DD" w:rsidRPr="00AD2501" w:rsidRDefault="005252DD" w:rsidP="00165C36">
      <w:pPr>
        <w:widowControl w:val="0"/>
        <w:autoSpaceDE w:val="0"/>
        <w:autoSpaceDN w:val="0"/>
        <w:adjustRightInd w:val="0"/>
        <w:rPr>
          <w:lang w:val="en-GB"/>
        </w:rPr>
      </w:pPr>
    </w:p>
    <w:p w:rsidR="00165C36" w:rsidRPr="00AD2501" w:rsidRDefault="00165C36" w:rsidP="00165C36">
      <w:pPr>
        <w:rPr>
          <w:lang w:val="en-GB"/>
        </w:rPr>
      </w:pPr>
    </w:p>
    <w:p w:rsidR="002B72EB" w:rsidRDefault="002B72EB" w:rsidP="00125A3E">
      <w:pPr>
        <w:pStyle w:val="Brdtext"/>
        <w:rPr>
          <w:lang w:val="en-GB"/>
        </w:rPr>
      </w:pPr>
    </w:p>
    <w:p w:rsidR="002B72EB" w:rsidRDefault="002B72EB" w:rsidP="00125A3E">
      <w:pPr>
        <w:pStyle w:val="Brdtext"/>
        <w:rPr>
          <w:lang w:val="en-GB"/>
        </w:rPr>
      </w:pPr>
    </w:p>
    <w:p w:rsidR="002B72EB" w:rsidRPr="002B72EB" w:rsidRDefault="002B72EB" w:rsidP="002B72EB">
      <w:pPr>
        <w:adjustRightInd w:val="0"/>
        <w:snapToGrid w:val="0"/>
        <w:spacing w:before="240" w:line="260" w:lineRule="atLeast"/>
        <w:rPr>
          <w:snapToGrid w:val="0"/>
          <w:sz w:val="18"/>
          <w:szCs w:val="18"/>
          <w:lang w:bidi="en-US"/>
        </w:rPr>
      </w:pPr>
      <w:r w:rsidRPr="005144A3">
        <w:rPr>
          <w:color w:val="000000"/>
          <w:sz w:val="18"/>
          <w:szCs w:val="18"/>
          <w:lang w:val="en-GB" w:eastAsia="en-GB"/>
        </w:rPr>
        <w:drawing>
          <wp:anchor distT="0" distB="0" distL="114300" distR="114300" simplePos="0" relativeHeight="251659264" behindDoc="1" locked="0" layoutInCell="1" allowOverlap="1" wp14:anchorId="0050B875" wp14:editId="33C10D2A">
            <wp:simplePos x="0" y="0"/>
            <wp:positionH relativeFrom="margin">
              <wp:align>left</wp:align>
            </wp:positionH>
            <wp:positionV relativeFrom="paragraph">
              <wp:posOffset>206375</wp:posOffset>
            </wp:positionV>
            <wp:extent cx="1051560" cy="377825"/>
            <wp:effectExtent l="0" t="0" r="0" b="3175"/>
            <wp:wrapTight wrapText="bothSides">
              <wp:wrapPolygon edited="0">
                <wp:start x="0" y="0"/>
                <wp:lineTo x="0" y="20692"/>
                <wp:lineTo x="21130" y="20692"/>
                <wp:lineTo x="21130" y="0"/>
                <wp:lineTo x="0" y="0"/>
              </wp:wrapPolygon>
            </wp:wrapTight>
            <wp:docPr id="1" name="Obrázok 1" descr="H:\documents\layout\new template June 2014\figures\CC-BY logo original v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documents\layout\new template June 2014\figures\CC-BY logo original v1.wmf"/>
                    <pic:cNvPicPr>
                      <a:picLocks noChangeAspect="1" noChangeArrowheads="1"/>
                    </pic:cNvPicPr>
                  </pic:nvPicPr>
                  <pic:blipFill>
                    <a:blip r:embed="rId25" cstate="print">
                      <a:extLst>
                        <a:ext uri="{28A0092B-C50C-407E-A947-70E740481C1C}">
                          <a14:useLocalDpi xmlns:a14="http://schemas.microsoft.com/office/drawing/2010/main" val="0"/>
                        </a:ext>
                      </a:extLst>
                    </a:blip>
                    <a:srcRect l="2530" r="1488"/>
                    <a:stretch>
                      <a:fillRect/>
                    </a:stretch>
                  </pic:blipFill>
                  <pic:spPr bwMode="auto">
                    <a:xfrm>
                      <a:off x="0" y="0"/>
                      <a:ext cx="1051560" cy="377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44A3">
        <w:rPr>
          <w:snapToGrid w:val="0"/>
          <w:sz w:val="18"/>
          <w:szCs w:val="18"/>
          <w:lang w:bidi="en-US"/>
        </w:rPr>
        <w:t>© 201</w:t>
      </w:r>
      <w:r w:rsidR="00AF5A1F">
        <w:rPr>
          <w:snapToGrid w:val="0"/>
          <w:sz w:val="18"/>
          <w:szCs w:val="18"/>
          <w:lang w:bidi="en-US"/>
        </w:rPr>
        <w:t>8</w:t>
      </w:r>
      <w:r w:rsidRPr="005144A3">
        <w:rPr>
          <w:snapToGrid w:val="0"/>
          <w:sz w:val="18"/>
          <w:szCs w:val="18"/>
          <w:lang w:bidi="en-US"/>
        </w:rPr>
        <w:t xml:space="preserve"> by the authors. Submitted for possible open access publication under the </w:t>
      </w:r>
      <w:r w:rsidRPr="005144A3">
        <w:rPr>
          <w:snapToGrid w:val="0"/>
          <w:sz w:val="18"/>
          <w:szCs w:val="18"/>
          <w:lang w:bidi="en-US"/>
        </w:rPr>
        <w:br/>
        <w:t>terms and conditions of the Creative Commons Attribution (CC-BY) license (http://creativecommons.org/licenses/by/4.0/).</w:t>
      </w:r>
    </w:p>
    <w:p w:rsidR="002B72EB" w:rsidRPr="00826901" w:rsidRDefault="002B72EB" w:rsidP="00125A3E">
      <w:pPr>
        <w:pStyle w:val="Brdtext"/>
        <w:rPr>
          <w:lang w:val="en-GB"/>
        </w:rPr>
      </w:pPr>
    </w:p>
    <w:sectPr w:rsidR="002B72EB" w:rsidRPr="00826901" w:rsidSect="008E36B9">
      <w:headerReference w:type="default" r:id="rId26"/>
      <w:footerReference w:type="default" r:id="rId27"/>
      <w:pgSz w:w="11907" w:h="16840" w:code="9"/>
      <w:pgMar w:top="1418" w:right="1701" w:bottom="1418" w:left="1701" w:header="851"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1C2E" w:rsidRDefault="000E1C2E">
      <w:pPr>
        <w:spacing w:after="0"/>
      </w:pPr>
      <w:r>
        <w:separator/>
      </w:r>
    </w:p>
  </w:endnote>
  <w:endnote w:type="continuationSeparator" w:id="0">
    <w:p w:rsidR="000E1C2E" w:rsidRDefault="000E1C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Times">
    <w:panose1 w:val="020005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P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FE6" w:rsidRPr="00FC3E5E" w:rsidRDefault="00F96228" w:rsidP="00C63FE6">
    <w:pPr>
      <w:pStyle w:val="Sidfot"/>
      <w:pBdr>
        <w:top w:val="single" w:sz="4" w:space="1" w:color="auto"/>
      </w:pBdr>
      <w:jc w:val="center"/>
      <w:rPr>
        <w:iCs/>
        <w:sz w:val="22"/>
        <w:szCs w:val="22"/>
      </w:rPr>
    </w:pPr>
    <w:r w:rsidRPr="00D65D2A">
      <w:rPr>
        <w:iCs/>
        <w:sz w:val="22"/>
        <w:szCs w:val="22"/>
      </w:rPr>
      <w:t xml:space="preserve">ISSN 1335-1745 (print) </w:t>
    </w:r>
    <w:r>
      <w:rPr>
        <w:iCs/>
        <w:sz w:val="22"/>
        <w:szCs w:val="22"/>
      </w:rPr>
      <w:t xml:space="preserve">  </w:t>
    </w:r>
    <w:r w:rsidRPr="00D65D2A">
      <w:rPr>
        <w:iCs/>
        <w:sz w:val="22"/>
        <w:szCs w:val="22"/>
      </w:rPr>
      <w:t xml:space="preserve"> ISSN 1338-984X (online)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1C2E" w:rsidRDefault="000E1C2E">
      <w:pPr>
        <w:spacing w:after="0"/>
      </w:pPr>
      <w:r>
        <w:separator/>
      </w:r>
    </w:p>
  </w:footnote>
  <w:footnote w:type="continuationSeparator" w:id="0">
    <w:p w:rsidR="000E1C2E" w:rsidRDefault="000E1C2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66D" w:rsidRDefault="00F96228">
    <w:pPr>
      <w:pStyle w:val="Sidhuvud"/>
      <w:framePr w:wrap="around" w:vAnchor="text" w:hAnchor="margin" w:xAlign="outside" w:y="1"/>
      <w:rPr>
        <w:rStyle w:val="Sidnummer"/>
      </w:rPr>
    </w:pPr>
    <w:r>
      <w:rPr>
        <w:rStyle w:val="Sidnummer"/>
      </w:rPr>
      <w:fldChar w:fldCharType="begin"/>
    </w:r>
    <w:r>
      <w:rPr>
        <w:rStyle w:val="Sidnummer"/>
      </w:rPr>
      <w:instrText xml:space="preserve">PAGE  </w:instrText>
    </w:r>
    <w:r>
      <w:rPr>
        <w:rStyle w:val="Sidnummer"/>
      </w:rPr>
      <w:fldChar w:fldCharType="separate"/>
    </w:r>
    <w:r w:rsidR="00B96A19">
      <w:rPr>
        <w:rStyle w:val="Sidnummer"/>
        <w:noProof/>
      </w:rPr>
      <w:t>24</w:t>
    </w:r>
    <w:r>
      <w:rPr>
        <w:rStyle w:val="Sidnummer"/>
      </w:rPr>
      <w:fldChar w:fldCharType="end"/>
    </w:r>
  </w:p>
  <w:p w:rsidR="003E666D" w:rsidRDefault="00F96228" w:rsidP="004A26C1">
    <w:pPr>
      <w:pStyle w:val="Hlavika1"/>
      <w:pBdr>
        <w:bottom w:val="single" w:sz="4" w:space="6" w:color="auto"/>
      </w:pBdr>
      <w:ind w:right="0" w:firstLine="0"/>
    </w:pPr>
    <w:r w:rsidRPr="000B0A1B">
      <w:rPr>
        <w:b/>
      </w:rPr>
      <w:t>Q</w:t>
    </w:r>
    <w:r w:rsidRPr="000B0A1B">
      <w:t xml:space="preserve">uality </w:t>
    </w:r>
    <w:r w:rsidRPr="000B0A1B">
      <w:rPr>
        <w:b/>
      </w:rPr>
      <w:t>I</w:t>
    </w:r>
    <w:r w:rsidRPr="000B0A1B">
      <w:t xml:space="preserve">nnovation </w:t>
    </w:r>
    <w:r w:rsidRPr="000B0A1B">
      <w:rPr>
        <w:b/>
      </w:rPr>
      <w:t>P</w:t>
    </w:r>
    <w:r w:rsidRPr="000B0A1B">
      <w:t>rosperity</w:t>
    </w:r>
    <w:r w:rsidRPr="008577E0">
      <w:t xml:space="preserve"> </w:t>
    </w:r>
    <w:r>
      <w:t>/</w:t>
    </w:r>
    <w:r w:rsidRPr="008577E0">
      <w:t xml:space="preserve"> </w:t>
    </w:r>
    <w:r w:rsidRPr="000B0A1B">
      <w:rPr>
        <w:b/>
      </w:rPr>
      <w:t>K</w:t>
    </w:r>
    <w:r w:rsidRPr="000B0A1B">
      <w:t>valita</w:t>
    </w:r>
    <w:r w:rsidRPr="000B0A1B">
      <w:rPr>
        <w:b/>
      </w:rPr>
      <w:t xml:space="preserve"> I</w:t>
    </w:r>
    <w:r w:rsidRPr="000B0A1B">
      <w:t xml:space="preserve">novácia </w:t>
    </w:r>
    <w:r w:rsidRPr="000B0A1B">
      <w:rPr>
        <w:b/>
      </w:rPr>
      <w:t>P</w:t>
    </w:r>
    <w:r w:rsidRPr="000B0A1B">
      <w:t xml:space="preserve">rosperita  </w:t>
    </w:r>
    <w:r w:rsidR="00782047">
      <w:rPr>
        <w:b/>
      </w:rPr>
      <w:t>2</w:t>
    </w:r>
    <w:r w:rsidR="007103BE">
      <w:rPr>
        <w:b/>
      </w:rPr>
      <w:t>2</w:t>
    </w:r>
    <w:r w:rsidRPr="00C848A1">
      <w:rPr>
        <w:b/>
      </w:rPr>
      <w:t>/</w:t>
    </w:r>
    <w:r w:rsidR="00403CC0">
      <w:rPr>
        <w:b/>
      </w:rPr>
      <w:t>X</w:t>
    </w:r>
    <w:r w:rsidRPr="00C848A1">
      <w:rPr>
        <w:b/>
      </w:rPr>
      <w:t xml:space="preserve"> – 20</w:t>
    </w:r>
    <w:r>
      <w:rPr>
        <w:b/>
      </w:rPr>
      <w:t>1</w:t>
    </w:r>
    <w:r w:rsidR="007103BE">
      <w:rPr>
        <w:b/>
      </w:rPr>
      <w:t>8</w:t>
    </w:r>
    <w:r>
      <w:t xml:space="preserve"> </w:t>
    </w:r>
  </w:p>
  <w:p w:rsidR="00D24912" w:rsidRDefault="000E1C2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46D2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6C0AB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554D5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12489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2EC8C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926F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2E61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D289B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5746056"/>
    <w:multiLevelType w:val="hybridMultilevel"/>
    <w:tmpl w:val="0A7EE5CE"/>
    <w:lvl w:ilvl="0" w:tplc="AC00E7D6">
      <w:start w:val="1"/>
      <w:numFmt w:val="bullet"/>
      <w:lvlText w:val=""/>
      <w:lvlJc w:val="left"/>
      <w:pPr>
        <w:ind w:left="720" w:hanging="360"/>
      </w:pPr>
      <w:rPr>
        <w:rFonts w:ascii="Symbol" w:hAnsi="Symbol" w:hint="default"/>
      </w:rPr>
    </w:lvl>
    <w:lvl w:ilvl="1" w:tplc="BF9A2D98" w:tentative="1">
      <w:start w:val="1"/>
      <w:numFmt w:val="bullet"/>
      <w:lvlText w:val="o"/>
      <w:lvlJc w:val="left"/>
      <w:pPr>
        <w:ind w:left="1440" w:hanging="360"/>
      </w:pPr>
      <w:rPr>
        <w:rFonts w:ascii="Courier New" w:hAnsi="Courier New" w:cs="Courier New" w:hint="default"/>
      </w:rPr>
    </w:lvl>
    <w:lvl w:ilvl="2" w:tplc="66B82120" w:tentative="1">
      <w:start w:val="1"/>
      <w:numFmt w:val="bullet"/>
      <w:lvlText w:val=""/>
      <w:lvlJc w:val="left"/>
      <w:pPr>
        <w:ind w:left="2160" w:hanging="360"/>
      </w:pPr>
      <w:rPr>
        <w:rFonts w:ascii="Wingdings" w:hAnsi="Wingdings" w:hint="default"/>
      </w:rPr>
    </w:lvl>
    <w:lvl w:ilvl="3" w:tplc="47FCF5B0" w:tentative="1">
      <w:start w:val="1"/>
      <w:numFmt w:val="bullet"/>
      <w:lvlText w:val=""/>
      <w:lvlJc w:val="left"/>
      <w:pPr>
        <w:ind w:left="2880" w:hanging="360"/>
      </w:pPr>
      <w:rPr>
        <w:rFonts w:ascii="Symbol" w:hAnsi="Symbol" w:hint="default"/>
      </w:rPr>
    </w:lvl>
    <w:lvl w:ilvl="4" w:tplc="08505418" w:tentative="1">
      <w:start w:val="1"/>
      <w:numFmt w:val="bullet"/>
      <w:lvlText w:val="o"/>
      <w:lvlJc w:val="left"/>
      <w:pPr>
        <w:ind w:left="3600" w:hanging="360"/>
      </w:pPr>
      <w:rPr>
        <w:rFonts w:ascii="Courier New" w:hAnsi="Courier New" w:cs="Courier New" w:hint="default"/>
      </w:rPr>
    </w:lvl>
    <w:lvl w:ilvl="5" w:tplc="794255AC" w:tentative="1">
      <w:start w:val="1"/>
      <w:numFmt w:val="bullet"/>
      <w:lvlText w:val=""/>
      <w:lvlJc w:val="left"/>
      <w:pPr>
        <w:ind w:left="4320" w:hanging="360"/>
      </w:pPr>
      <w:rPr>
        <w:rFonts w:ascii="Wingdings" w:hAnsi="Wingdings" w:hint="default"/>
      </w:rPr>
    </w:lvl>
    <w:lvl w:ilvl="6" w:tplc="3DB23A58" w:tentative="1">
      <w:start w:val="1"/>
      <w:numFmt w:val="bullet"/>
      <w:lvlText w:val=""/>
      <w:lvlJc w:val="left"/>
      <w:pPr>
        <w:ind w:left="5040" w:hanging="360"/>
      </w:pPr>
      <w:rPr>
        <w:rFonts w:ascii="Symbol" w:hAnsi="Symbol" w:hint="default"/>
      </w:rPr>
    </w:lvl>
    <w:lvl w:ilvl="7" w:tplc="8AEAA6DA" w:tentative="1">
      <w:start w:val="1"/>
      <w:numFmt w:val="bullet"/>
      <w:lvlText w:val="o"/>
      <w:lvlJc w:val="left"/>
      <w:pPr>
        <w:ind w:left="5760" w:hanging="360"/>
      </w:pPr>
      <w:rPr>
        <w:rFonts w:ascii="Courier New" w:hAnsi="Courier New" w:cs="Courier New" w:hint="default"/>
      </w:rPr>
    </w:lvl>
    <w:lvl w:ilvl="8" w:tplc="68B2D378" w:tentative="1">
      <w:start w:val="1"/>
      <w:numFmt w:val="bullet"/>
      <w:lvlText w:val=""/>
      <w:lvlJc w:val="left"/>
      <w:pPr>
        <w:ind w:left="6480" w:hanging="360"/>
      </w:pPr>
      <w:rPr>
        <w:rFonts w:ascii="Wingdings" w:hAnsi="Wingdings" w:hint="default"/>
      </w:rPr>
    </w:lvl>
  </w:abstractNum>
  <w:abstractNum w:abstractNumId="9" w15:restartNumberingAfterBreak="0">
    <w:nsid w:val="09AB2897"/>
    <w:multiLevelType w:val="multilevel"/>
    <w:tmpl w:val="D13C7D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C0A6FC2"/>
    <w:multiLevelType w:val="hybridMultilevel"/>
    <w:tmpl w:val="D924E4A2"/>
    <w:lvl w:ilvl="0" w:tplc="8548B0A4">
      <w:start w:val="1"/>
      <w:numFmt w:val="bullet"/>
      <w:pStyle w:val="Punktlista"/>
      <w:lvlText w:val=""/>
      <w:lvlJc w:val="left"/>
      <w:pPr>
        <w:tabs>
          <w:tab w:val="num" w:pos="360"/>
        </w:tabs>
        <w:ind w:left="360" w:hanging="360"/>
      </w:pPr>
      <w:rPr>
        <w:rFonts w:ascii="Symbol" w:hAnsi="Symbol" w:hint="default"/>
      </w:rPr>
    </w:lvl>
    <w:lvl w:ilvl="1" w:tplc="2D3230BE">
      <w:start w:val="1"/>
      <w:numFmt w:val="decimal"/>
      <w:lvlText w:val="%2."/>
      <w:lvlJc w:val="left"/>
      <w:pPr>
        <w:tabs>
          <w:tab w:val="num" w:pos="1440"/>
        </w:tabs>
        <w:ind w:left="1440" w:hanging="360"/>
      </w:pPr>
      <w:rPr>
        <w:rFonts w:hint="default"/>
      </w:rPr>
    </w:lvl>
    <w:lvl w:ilvl="2" w:tplc="45542168" w:tentative="1">
      <w:start w:val="1"/>
      <w:numFmt w:val="bullet"/>
      <w:lvlText w:val=""/>
      <w:lvlJc w:val="left"/>
      <w:pPr>
        <w:tabs>
          <w:tab w:val="num" w:pos="2160"/>
        </w:tabs>
        <w:ind w:left="2160" w:hanging="360"/>
      </w:pPr>
      <w:rPr>
        <w:rFonts w:ascii="Wingdings" w:hAnsi="Wingdings" w:hint="default"/>
      </w:rPr>
    </w:lvl>
    <w:lvl w:ilvl="3" w:tplc="135CEE46" w:tentative="1">
      <w:start w:val="1"/>
      <w:numFmt w:val="bullet"/>
      <w:lvlText w:val=""/>
      <w:lvlJc w:val="left"/>
      <w:pPr>
        <w:tabs>
          <w:tab w:val="num" w:pos="2880"/>
        </w:tabs>
        <w:ind w:left="2880" w:hanging="360"/>
      </w:pPr>
      <w:rPr>
        <w:rFonts w:ascii="Symbol" w:hAnsi="Symbol" w:hint="default"/>
      </w:rPr>
    </w:lvl>
    <w:lvl w:ilvl="4" w:tplc="8B5A5FD2" w:tentative="1">
      <w:start w:val="1"/>
      <w:numFmt w:val="bullet"/>
      <w:lvlText w:val="o"/>
      <w:lvlJc w:val="left"/>
      <w:pPr>
        <w:tabs>
          <w:tab w:val="num" w:pos="3600"/>
        </w:tabs>
        <w:ind w:left="3600" w:hanging="360"/>
      </w:pPr>
      <w:rPr>
        <w:rFonts w:ascii="Courier New" w:hAnsi="Courier New" w:cs="Courier New" w:hint="default"/>
      </w:rPr>
    </w:lvl>
    <w:lvl w:ilvl="5" w:tplc="75B2C2B8" w:tentative="1">
      <w:start w:val="1"/>
      <w:numFmt w:val="bullet"/>
      <w:lvlText w:val=""/>
      <w:lvlJc w:val="left"/>
      <w:pPr>
        <w:tabs>
          <w:tab w:val="num" w:pos="4320"/>
        </w:tabs>
        <w:ind w:left="4320" w:hanging="360"/>
      </w:pPr>
      <w:rPr>
        <w:rFonts w:ascii="Wingdings" w:hAnsi="Wingdings" w:hint="default"/>
      </w:rPr>
    </w:lvl>
    <w:lvl w:ilvl="6" w:tplc="C740961E" w:tentative="1">
      <w:start w:val="1"/>
      <w:numFmt w:val="bullet"/>
      <w:lvlText w:val=""/>
      <w:lvlJc w:val="left"/>
      <w:pPr>
        <w:tabs>
          <w:tab w:val="num" w:pos="5040"/>
        </w:tabs>
        <w:ind w:left="5040" w:hanging="360"/>
      </w:pPr>
      <w:rPr>
        <w:rFonts w:ascii="Symbol" w:hAnsi="Symbol" w:hint="default"/>
      </w:rPr>
    </w:lvl>
    <w:lvl w:ilvl="7" w:tplc="A08A7D24" w:tentative="1">
      <w:start w:val="1"/>
      <w:numFmt w:val="bullet"/>
      <w:lvlText w:val="o"/>
      <w:lvlJc w:val="left"/>
      <w:pPr>
        <w:tabs>
          <w:tab w:val="num" w:pos="5760"/>
        </w:tabs>
        <w:ind w:left="5760" w:hanging="360"/>
      </w:pPr>
      <w:rPr>
        <w:rFonts w:ascii="Courier New" w:hAnsi="Courier New" w:cs="Courier New" w:hint="default"/>
      </w:rPr>
    </w:lvl>
    <w:lvl w:ilvl="8" w:tplc="4470F8E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AE05A8"/>
    <w:multiLevelType w:val="hybridMultilevel"/>
    <w:tmpl w:val="67DCC7B0"/>
    <w:lvl w:ilvl="0" w:tplc="4DA87CA8">
      <w:start w:val="1"/>
      <w:numFmt w:val="decimal"/>
      <w:lvlText w:val="%1."/>
      <w:lvlJc w:val="left"/>
      <w:pPr>
        <w:ind w:left="720" w:hanging="360"/>
      </w:pPr>
    </w:lvl>
    <w:lvl w:ilvl="1" w:tplc="9A8A4E82" w:tentative="1">
      <w:start w:val="1"/>
      <w:numFmt w:val="lowerLetter"/>
      <w:lvlText w:val="%2."/>
      <w:lvlJc w:val="left"/>
      <w:pPr>
        <w:ind w:left="1440" w:hanging="360"/>
      </w:pPr>
    </w:lvl>
    <w:lvl w:ilvl="2" w:tplc="5FB89306" w:tentative="1">
      <w:start w:val="1"/>
      <w:numFmt w:val="lowerRoman"/>
      <w:lvlText w:val="%3."/>
      <w:lvlJc w:val="right"/>
      <w:pPr>
        <w:ind w:left="2160" w:hanging="180"/>
      </w:pPr>
    </w:lvl>
    <w:lvl w:ilvl="3" w:tplc="BB1EF0D0" w:tentative="1">
      <w:start w:val="1"/>
      <w:numFmt w:val="decimal"/>
      <w:lvlText w:val="%4."/>
      <w:lvlJc w:val="left"/>
      <w:pPr>
        <w:ind w:left="2880" w:hanging="360"/>
      </w:pPr>
    </w:lvl>
    <w:lvl w:ilvl="4" w:tplc="0A360F90" w:tentative="1">
      <w:start w:val="1"/>
      <w:numFmt w:val="lowerLetter"/>
      <w:lvlText w:val="%5."/>
      <w:lvlJc w:val="left"/>
      <w:pPr>
        <w:ind w:left="3600" w:hanging="360"/>
      </w:pPr>
    </w:lvl>
    <w:lvl w:ilvl="5" w:tplc="838E580C" w:tentative="1">
      <w:start w:val="1"/>
      <w:numFmt w:val="lowerRoman"/>
      <w:lvlText w:val="%6."/>
      <w:lvlJc w:val="right"/>
      <w:pPr>
        <w:ind w:left="4320" w:hanging="180"/>
      </w:pPr>
    </w:lvl>
    <w:lvl w:ilvl="6" w:tplc="32F8B528" w:tentative="1">
      <w:start w:val="1"/>
      <w:numFmt w:val="decimal"/>
      <w:lvlText w:val="%7."/>
      <w:lvlJc w:val="left"/>
      <w:pPr>
        <w:ind w:left="5040" w:hanging="360"/>
      </w:pPr>
    </w:lvl>
    <w:lvl w:ilvl="7" w:tplc="3A785BF2" w:tentative="1">
      <w:start w:val="1"/>
      <w:numFmt w:val="lowerLetter"/>
      <w:lvlText w:val="%8."/>
      <w:lvlJc w:val="left"/>
      <w:pPr>
        <w:ind w:left="5760" w:hanging="360"/>
      </w:pPr>
    </w:lvl>
    <w:lvl w:ilvl="8" w:tplc="AB58FFE4" w:tentative="1">
      <w:start w:val="1"/>
      <w:numFmt w:val="lowerRoman"/>
      <w:lvlText w:val="%9."/>
      <w:lvlJc w:val="right"/>
      <w:pPr>
        <w:ind w:left="6480" w:hanging="180"/>
      </w:pPr>
    </w:lvl>
  </w:abstractNum>
  <w:abstractNum w:abstractNumId="12" w15:restartNumberingAfterBreak="0">
    <w:nsid w:val="2EA11866"/>
    <w:multiLevelType w:val="hybridMultilevel"/>
    <w:tmpl w:val="F02674A6"/>
    <w:lvl w:ilvl="0" w:tplc="97D8B788">
      <w:start w:val="1"/>
      <w:numFmt w:val="decimal"/>
      <w:lvlText w:val="%1."/>
      <w:lvlJc w:val="left"/>
      <w:pPr>
        <w:ind w:left="720" w:hanging="360"/>
      </w:pPr>
    </w:lvl>
    <w:lvl w:ilvl="1" w:tplc="696E11B8">
      <w:start w:val="1"/>
      <w:numFmt w:val="decimal"/>
      <w:lvlText w:val="%2."/>
      <w:lvlJc w:val="left"/>
      <w:pPr>
        <w:ind w:left="1440" w:hanging="360"/>
      </w:pPr>
    </w:lvl>
    <w:lvl w:ilvl="2" w:tplc="2F0E8CC8" w:tentative="1">
      <w:start w:val="1"/>
      <w:numFmt w:val="lowerRoman"/>
      <w:lvlText w:val="%3."/>
      <w:lvlJc w:val="right"/>
      <w:pPr>
        <w:ind w:left="2160" w:hanging="180"/>
      </w:pPr>
    </w:lvl>
    <w:lvl w:ilvl="3" w:tplc="6AF24E4C" w:tentative="1">
      <w:start w:val="1"/>
      <w:numFmt w:val="decimal"/>
      <w:lvlText w:val="%4."/>
      <w:lvlJc w:val="left"/>
      <w:pPr>
        <w:ind w:left="2880" w:hanging="360"/>
      </w:pPr>
    </w:lvl>
    <w:lvl w:ilvl="4" w:tplc="2412365A" w:tentative="1">
      <w:start w:val="1"/>
      <w:numFmt w:val="lowerLetter"/>
      <w:lvlText w:val="%5."/>
      <w:lvlJc w:val="left"/>
      <w:pPr>
        <w:ind w:left="3600" w:hanging="360"/>
      </w:pPr>
    </w:lvl>
    <w:lvl w:ilvl="5" w:tplc="8F9E4B46" w:tentative="1">
      <w:start w:val="1"/>
      <w:numFmt w:val="lowerRoman"/>
      <w:lvlText w:val="%6."/>
      <w:lvlJc w:val="right"/>
      <w:pPr>
        <w:ind w:left="4320" w:hanging="180"/>
      </w:pPr>
    </w:lvl>
    <w:lvl w:ilvl="6" w:tplc="496AFA26" w:tentative="1">
      <w:start w:val="1"/>
      <w:numFmt w:val="decimal"/>
      <w:lvlText w:val="%7."/>
      <w:lvlJc w:val="left"/>
      <w:pPr>
        <w:ind w:left="5040" w:hanging="360"/>
      </w:pPr>
    </w:lvl>
    <w:lvl w:ilvl="7" w:tplc="226853B8" w:tentative="1">
      <w:start w:val="1"/>
      <w:numFmt w:val="lowerLetter"/>
      <w:lvlText w:val="%8."/>
      <w:lvlJc w:val="left"/>
      <w:pPr>
        <w:ind w:left="5760" w:hanging="360"/>
      </w:pPr>
    </w:lvl>
    <w:lvl w:ilvl="8" w:tplc="3FFC2186" w:tentative="1">
      <w:start w:val="1"/>
      <w:numFmt w:val="lowerRoman"/>
      <w:lvlText w:val="%9."/>
      <w:lvlJc w:val="right"/>
      <w:pPr>
        <w:ind w:left="6480" w:hanging="180"/>
      </w:pPr>
    </w:lvl>
  </w:abstractNum>
  <w:abstractNum w:abstractNumId="13" w15:restartNumberingAfterBreak="0">
    <w:nsid w:val="33877A9A"/>
    <w:multiLevelType w:val="multilevel"/>
    <w:tmpl w:val="9380F9B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4" w15:restartNumberingAfterBreak="0">
    <w:nsid w:val="3A49547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A3A51AE"/>
    <w:multiLevelType w:val="hybridMultilevel"/>
    <w:tmpl w:val="30A0DF5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673E102E"/>
    <w:multiLevelType w:val="multilevel"/>
    <w:tmpl w:val="29C0106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431"/>
        </w:tabs>
        <w:ind w:left="431" w:hanging="43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01C3C25"/>
    <w:multiLevelType w:val="hybridMultilevel"/>
    <w:tmpl w:val="3E34DF12"/>
    <w:lvl w:ilvl="0" w:tplc="C8E240CA">
      <w:start w:val="1"/>
      <w:numFmt w:val="bullet"/>
      <w:lvlText w:val=""/>
      <w:lvlJc w:val="left"/>
      <w:pPr>
        <w:ind w:left="720" w:hanging="360"/>
      </w:pPr>
      <w:rPr>
        <w:rFonts w:ascii="Symbol" w:hAnsi="Symbol" w:hint="default"/>
      </w:rPr>
    </w:lvl>
    <w:lvl w:ilvl="1" w:tplc="0C100602" w:tentative="1">
      <w:start w:val="1"/>
      <w:numFmt w:val="bullet"/>
      <w:lvlText w:val="o"/>
      <w:lvlJc w:val="left"/>
      <w:pPr>
        <w:ind w:left="1440" w:hanging="360"/>
      </w:pPr>
      <w:rPr>
        <w:rFonts w:ascii="Courier New" w:hAnsi="Courier New" w:cs="Courier New" w:hint="default"/>
      </w:rPr>
    </w:lvl>
    <w:lvl w:ilvl="2" w:tplc="C464D7BE" w:tentative="1">
      <w:start w:val="1"/>
      <w:numFmt w:val="bullet"/>
      <w:lvlText w:val=""/>
      <w:lvlJc w:val="left"/>
      <w:pPr>
        <w:ind w:left="2160" w:hanging="360"/>
      </w:pPr>
      <w:rPr>
        <w:rFonts w:ascii="Wingdings" w:hAnsi="Wingdings" w:hint="default"/>
      </w:rPr>
    </w:lvl>
    <w:lvl w:ilvl="3" w:tplc="53F2C89E" w:tentative="1">
      <w:start w:val="1"/>
      <w:numFmt w:val="bullet"/>
      <w:lvlText w:val=""/>
      <w:lvlJc w:val="left"/>
      <w:pPr>
        <w:ind w:left="2880" w:hanging="360"/>
      </w:pPr>
      <w:rPr>
        <w:rFonts w:ascii="Symbol" w:hAnsi="Symbol" w:hint="default"/>
      </w:rPr>
    </w:lvl>
    <w:lvl w:ilvl="4" w:tplc="F9E0B41E" w:tentative="1">
      <w:start w:val="1"/>
      <w:numFmt w:val="bullet"/>
      <w:lvlText w:val="o"/>
      <w:lvlJc w:val="left"/>
      <w:pPr>
        <w:ind w:left="3600" w:hanging="360"/>
      </w:pPr>
      <w:rPr>
        <w:rFonts w:ascii="Courier New" w:hAnsi="Courier New" w:cs="Courier New" w:hint="default"/>
      </w:rPr>
    </w:lvl>
    <w:lvl w:ilvl="5" w:tplc="73E0D58E" w:tentative="1">
      <w:start w:val="1"/>
      <w:numFmt w:val="bullet"/>
      <w:lvlText w:val=""/>
      <w:lvlJc w:val="left"/>
      <w:pPr>
        <w:ind w:left="4320" w:hanging="360"/>
      </w:pPr>
      <w:rPr>
        <w:rFonts w:ascii="Wingdings" w:hAnsi="Wingdings" w:hint="default"/>
      </w:rPr>
    </w:lvl>
    <w:lvl w:ilvl="6" w:tplc="2A5C4F58" w:tentative="1">
      <w:start w:val="1"/>
      <w:numFmt w:val="bullet"/>
      <w:lvlText w:val=""/>
      <w:lvlJc w:val="left"/>
      <w:pPr>
        <w:ind w:left="5040" w:hanging="360"/>
      </w:pPr>
      <w:rPr>
        <w:rFonts w:ascii="Symbol" w:hAnsi="Symbol" w:hint="default"/>
      </w:rPr>
    </w:lvl>
    <w:lvl w:ilvl="7" w:tplc="5754AEB2" w:tentative="1">
      <w:start w:val="1"/>
      <w:numFmt w:val="bullet"/>
      <w:lvlText w:val="o"/>
      <w:lvlJc w:val="left"/>
      <w:pPr>
        <w:ind w:left="5760" w:hanging="360"/>
      </w:pPr>
      <w:rPr>
        <w:rFonts w:ascii="Courier New" w:hAnsi="Courier New" w:cs="Courier New" w:hint="default"/>
      </w:rPr>
    </w:lvl>
    <w:lvl w:ilvl="8" w:tplc="7374BCA0" w:tentative="1">
      <w:start w:val="1"/>
      <w:numFmt w:val="bullet"/>
      <w:lvlText w:val=""/>
      <w:lvlJc w:val="left"/>
      <w:pPr>
        <w:ind w:left="6480" w:hanging="360"/>
      </w:pPr>
      <w:rPr>
        <w:rFonts w:ascii="Wingdings" w:hAnsi="Wingdings" w:hint="default"/>
      </w:rPr>
    </w:lvl>
  </w:abstractNum>
  <w:abstractNum w:abstractNumId="18" w15:restartNumberingAfterBreak="0">
    <w:nsid w:val="783A2854"/>
    <w:multiLevelType w:val="multilevel"/>
    <w:tmpl w:val="B12C9C68"/>
    <w:lvl w:ilvl="0">
      <w:start w:val="1"/>
      <w:numFmt w:val="decimal"/>
      <w:pStyle w:val="Literatura"/>
      <w:lvlText w:val="[%1]"/>
      <w:lvlJc w:val="left"/>
      <w:pPr>
        <w:tabs>
          <w:tab w:val="num" w:pos="425"/>
        </w:tabs>
        <w:ind w:left="425" w:hanging="425"/>
      </w:pPr>
      <w:rPr>
        <w:rFonts w:hint="default"/>
      </w:rPr>
    </w:lvl>
    <w:lvl w:ilvl="1">
      <w:start w:val="1"/>
      <w:numFmt w:val="lowerLetter"/>
      <w:lvlText w:val="%2."/>
      <w:lvlJc w:val="left"/>
      <w:pPr>
        <w:tabs>
          <w:tab w:val="num" w:pos="1156"/>
        </w:tabs>
        <w:ind w:left="1156" w:hanging="360"/>
      </w:pPr>
    </w:lvl>
    <w:lvl w:ilvl="2">
      <w:start w:val="1"/>
      <w:numFmt w:val="lowerRoman"/>
      <w:lvlText w:val="%3."/>
      <w:lvlJc w:val="right"/>
      <w:pPr>
        <w:tabs>
          <w:tab w:val="num" w:pos="1876"/>
        </w:tabs>
        <w:ind w:left="1876" w:hanging="180"/>
      </w:pPr>
    </w:lvl>
    <w:lvl w:ilvl="3">
      <w:start w:val="1"/>
      <w:numFmt w:val="decimal"/>
      <w:lvlText w:val="%4."/>
      <w:lvlJc w:val="left"/>
      <w:pPr>
        <w:tabs>
          <w:tab w:val="num" w:pos="2596"/>
        </w:tabs>
        <w:ind w:left="2596" w:hanging="360"/>
      </w:pPr>
    </w:lvl>
    <w:lvl w:ilvl="4">
      <w:start w:val="1"/>
      <w:numFmt w:val="lowerLetter"/>
      <w:lvlText w:val="%5."/>
      <w:lvlJc w:val="left"/>
      <w:pPr>
        <w:tabs>
          <w:tab w:val="num" w:pos="3316"/>
        </w:tabs>
        <w:ind w:left="3316" w:hanging="360"/>
      </w:pPr>
    </w:lvl>
    <w:lvl w:ilvl="5">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lvl>
    <w:lvl w:ilvl="8">
      <w:start w:val="1"/>
      <w:numFmt w:val="lowerRoman"/>
      <w:lvlText w:val="%9."/>
      <w:lvlJc w:val="right"/>
      <w:pPr>
        <w:tabs>
          <w:tab w:val="num" w:pos="6196"/>
        </w:tabs>
        <w:ind w:left="6196" w:hanging="180"/>
      </w:pPr>
    </w:lvl>
  </w:abstractNum>
  <w:abstractNum w:abstractNumId="19" w15:restartNumberingAfterBreak="0">
    <w:nsid w:val="7DF73AE0"/>
    <w:multiLevelType w:val="hybridMultilevel"/>
    <w:tmpl w:val="E39C5D00"/>
    <w:lvl w:ilvl="0" w:tplc="79808ECC">
      <w:start w:val="1"/>
      <w:numFmt w:val="decimal"/>
      <w:pStyle w:val="listofliterature"/>
      <w:lvlText w:val="%1."/>
      <w:lvlJc w:val="left"/>
      <w:pPr>
        <w:tabs>
          <w:tab w:val="num" w:pos="720"/>
        </w:tabs>
        <w:ind w:left="720" w:hanging="360"/>
      </w:pPr>
    </w:lvl>
    <w:lvl w:ilvl="1" w:tplc="922AEC8C" w:tentative="1">
      <w:start w:val="1"/>
      <w:numFmt w:val="lowerLetter"/>
      <w:lvlText w:val="%2."/>
      <w:lvlJc w:val="left"/>
      <w:pPr>
        <w:tabs>
          <w:tab w:val="num" w:pos="1440"/>
        </w:tabs>
        <w:ind w:left="1440" w:hanging="360"/>
      </w:pPr>
    </w:lvl>
    <w:lvl w:ilvl="2" w:tplc="77A203A4" w:tentative="1">
      <w:start w:val="1"/>
      <w:numFmt w:val="lowerRoman"/>
      <w:lvlText w:val="%3."/>
      <w:lvlJc w:val="right"/>
      <w:pPr>
        <w:tabs>
          <w:tab w:val="num" w:pos="2160"/>
        </w:tabs>
        <w:ind w:left="2160" w:hanging="180"/>
      </w:pPr>
    </w:lvl>
    <w:lvl w:ilvl="3" w:tplc="068C9DBC" w:tentative="1">
      <w:start w:val="1"/>
      <w:numFmt w:val="decimal"/>
      <w:lvlText w:val="%4."/>
      <w:lvlJc w:val="left"/>
      <w:pPr>
        <w:tabs>
          <w:tab w:val="num" w:pos="2880"/>
        </w:tabs>
        <w:ind w:left="2880" w:hanging="360"/>
      </w:pPr>
    </w:lvl>
    <w:lvl w:ilvl="4" w:tplc="D8D27C38" w:tentative="1">
      <w:start w:val="1"/>
      <w:numFmt w:val="lowerLetter"/>
      <w:lvlText w:val="%5."/>
      <w:lvlJc w:val="left"/>
      <w:pPr>
        <w:tabs>
          <w:tab w:val="num" w:pos="3600"/>
        </w:tabs>
        <w:ind w:left="3600" w:hanging="360"/>
      </w:pPr>
    </w:lvl>
    <w:lvl w:ilvl="5" w:tplc="DD0E0954" w:tentative="1">
      <w:start w:val="1"/>
      <w:numFmt w:val="lowerRoman"/>
      <w:lvlText w:val="%6."/>
      <w:lvlJc w:val="right"/>
      <w:pPr>
        <w:tabs>
          <w:tab w:val="num" w:pos="4320"/>
        </w:tabs>
        <w:ind w:left="4320" w:hanging="180"/>
      </w:pPr>
    </w:lvl>
    <w:lvl w:ilvl="6" w:tplc="2D44F982" w:tentative="1">
      <w:start w:val="1"/>
      <w:numFmt w:val="decimal"/>
      <w:lvlText w:val="%7."/>
      <w:lvlJc w:val="left"/>
      <w:pPr>
        <w:tabs>
          <w:tab w:val="num" w:pos="5040"/>
        </w:tabs>
        <w:ind w:left="5040" w:hanging="360"/>
      </w:pPr>
    </w:lvl>
    <w:lvl w:ilvl="7" w:tplc="9ABA4E18" w:tentative="1">
      <w:start w:val="1"/>
      <w:numFmt w:val="lowerLetter"/>
      <w:lvlText w:val="%8."/>
      <w:lvlJc w:val="left"/>
      <w:pPr>
        <w:tabs>
          <w:tab w:val="num" w:pos="5760"/>
        </w:tabs>
        <w:ind w:left="5760" w:hanging="360"/>
      </w:pPr>
    </w:lvl>
    <w:lvl w:ilvl="8" w:tplc="5894AE76" w:tentative="1">
      <w:start w:val="1"/>
      <w:numFmt w:val="lowerRoman"/>
      <w:lvlText w:val="%9."/>
      <w:lvlJc w:val="right"/>
      <w:pPr>
        <w:tabs>
          <w:tab w:val="num" w:pos="6480"/>
        </w:tabs>
        <w:ind w:left="6480" w:hanging="180"/>
      </w:pPr>
    </w:lvl>
  </w:abstractNum>
  <w:num w:numId="1">
    <w:abstractNumId w:val="10"/>
  </w:num>
  <w:num w:numId="2">
    <w:abstractNumId w:val="18"/>
  </w:num>
  <w:num w:numId="3">
    <w:abstractNumId w:val="16"/>
  </w:num>
  <w:num w:numId="4">
    <w:abstractNumId w:val="19"/>
  </w:num>
  <w:num w:numId="5">
    <w:abstractNumId w:val="12"/>
  </w:num>
  <w:num w:numId="6">
    <w:abstractNumId w:val="17"/>
  </w:num>
  <w:num w:numId="7">
    <w:abstractNumId w:val="11"/>
  </w:num>
  <w:num w:numId="8">
    <w:abstractNumId w:val="14"/>
  </w:num>
  <w:num w:numId="9">
    <w:abstractNumId w:val="9"/>
  </w:num>
  <w:num w:numId="10">
    <w:abstractNumId w:val="8"/>
  </w:num>
  <w:num w:numId="11">
    <w:abstractNumId w:val="13"/>
  </w:num>
  <w:num w:numId="12">
    <w:abstractNumId w:val="3"/>
  </w:num>
  <w:num w:numId="13">
    <w:abstractNumId w:val="2"/>
  </w:num>
  <w:num w:numId="14">
    <w:abstractNumId w:val="1"/>
  </w:num>
  <w:num w:numId="15">
    <w:abstractNumId w:val="0"/>
  </w:num>
  <w:num w:numId="16">
    <w:abstractNumId w:val="7"/>
  </w:num>
  <w:num w:numId="17">
    <w:abstractNumId w:val="6"/>
  </w:num>
  <w:num w:numId="18">
    <w:abstractNumId w:val="5"/>
  </w:num>
  <w:num w:numId="19">
    <w:abstractNumId w:val="4"/>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embedSystemFonts/>
  <w:mirrorMargins/>
  <w:hideSpellingErrors/>
  <w:hideGrammaticalErrors/>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57"/>
  <w:drawingGridVerticalSpacing w:val="5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wNzezNDYAMizNjI0NDJR0lIJTi4sz8/NACgwNagEMGOtaLQAAAA=="/>
  </w:docVars>
  <w:rsids>
    <w:rsidRoot w:val="00991778"/>
    <w:rsid w:val="000E1C2E"/>
    <w:rsid w:val="001226F5"/>
    <w:rsid w:val="00165C36"/>
    <w:rsid w:val="00194F74"/>
    <w:rsid w:val="001A6853"/>
    <w:rsid w:val="002229C9"/>
    <w:rsid w:val="002B189C"/>
    <w:rsid w:val="002B72EB"/>
    <w:rsid w:val="002D083C"/>
    <w:rsid w:val="002E35AE"/>
    <w:rsid w:val="002F7E6D"/>
    <w:rsid w:val="00305F8B"/>
    <w:rsid w:val="00316759"/>
    <w:rsid w:val="0032153C"/>
    <w:rsid w:val="00386D0C"/>
    <w:rsid w:val="003C0445"/>
    <w:rsid w:val="003F0597"/>
    <w:rsid w:val="003F4BC1"/>
    <w:rsid w:val="00403CC0"/>
    <w:rsid w:val="00412E49"/>
    <w:rsid w:val="00435DBF"/>
    <w:rsid w:val="004C6F2D"/>
    <w:rsid w:val="004D1A0B"/>
    <w:rsid w:val="005024F9"/>
    <w:rsid w:val="005144A3"/>
    <w:rsid w:val="005252DD"/>
    <w:rsid w:val="005366B3"/>
    <w:rsid w:val="00544C26"/>
    <w:rsid w:val="0057536C"/>
    <w:rsid w:val="00591FB4"/>
    <w:rsid w:val="006F1753"/>
    <w:rsid w:val="007103BE"/>
    <w:rsid w:val="00782047"/>
    <w:rsid w:val="007E5306"/>
    <w:rsid w:val="00830D2F"/>
    <w:rsid w:val="008C4782"/>
    <w:rsid w:val="008F2F53"/>
    <w:rsid w:val="00910ECE"/>
    <w:rsid w:val="00912BB4"/>
    <w:rsid w:val="00924F67"/>
    <w:rsid w:val="00933027"/>
    <w:rsid w:val="00974167"/>
    <w:rsid w:val="009741E3"/>
    <w:rsid w:val="00991778"/>
    <w:rsid w:val="009A1CE5"/>
    <w:rsid w:val="009A7D4B"/>
    <w:rsid w:val="009B3943"/>
    <w:rsid w:val="00A01930"/>
    <w:rsid w:val="00AE1EAE"/>
    <w:rsid w:val="00AF5A1F"/>
    <w:rsid w:val="00B6131C"/>
    <w:rsid w:val="00B677F0"/>
    <w:rsid w:val="00B816D5"/>
    <w:rsid w:val="00B96A19"/>
    <w:rsid w:val="00BB72B6"/>
    <w:rsid w:val="00BC4400"/>
    <w:rsid w:val="00C0523C"/>
    <w:rsid w:val="00C558E1"/>
    <w:rsid w:val="00C95479"/>
    <w:rsid w:val="00D244F8"/>
    <w:rsid w:val="00D3339B"/>
    <w:rsid w:val="00D7471A"/>
    <w:rsid w:val="00D7558B"/>
    <w:rsid w:val="00DA49CB"/>
    <w:rsid w:val="00DA4A53"/>
    <w:rsid w:val="00DB35D2"/>
    <w:rsid w:val="00DB526C"/>
    <w:rsid w:val="00DD7CBA"/>
    <w:rsid w:val="00DF7CF3"/>
    <w:rsid w:val="00E11ECA"/>
    <w:rsid w:val="00E26790"/>
    <w:rsid w:val="00E3197F"/>
    <w:rsid w:val="00E44CB5"/>
    <w:rsid w:val="00E47EB1"/>
    <w:rsid w:val="00E67FA0"/>
    <w:rsid w:val="00E97254"/>
    <w:rsid w:val="00ED36DB"/>
    <w:rsid w:val="00F32D5E"/>
    <w:rsid w:val="00F9622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16E09D"/>
  <w15:docId w15:val="{F27906E6-A277-E847-B2B1-CBE17697F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293D"/>
    <w:pPr>
      <w:spacing w:after="120"/>
      <w:jc w:val="both"/>
    </w:pPr>
    <w:rPr>
      <w:noProof/>
      <w:sz w:val="26"/>
      <w:szCs w:val="24"/>
    </w:rPr>
  </w:style>
  <w:style w:type="paragraph" w:styleId="Rubrik1">
    <w:name w:val="heading 1"/>
    <w:basedOn w:val="Normal"/>
    <w:next w:val="Normal"/>
    <w:qFormat/>
    <w:rsid w:val="00FC74BC"/>
    <w:pPr>
      <w:keepNext/>
      <w:numPr>
        <w:numId w:val="11"/>
      </w:numPr>
      <w:spacing w:before="560" w:after="140"/>
      <w:jc w:val="left"/>
      <w:outlineLvl w:val="0"/>
    </w:pPr>
    <w:rPr>
      <w:b/>
      <w:bCs/>
      <w:caps/>
      <w:sz w:val="28"/>
    </w:rPr>
  </w:style>
  <w:style w:type="paragraph" w:styleId="Rubrik2">
    <w:name w:val="heading 2"/>
    <w:basedOn w:val="Normal"/>
    <w:next w:val="Rubrik3"/>
    <w:qFormat/>
    <w:rsid w:val="0074218C"/>
    <w:pPr>
      <w:keepNext/>
      <w:numPr>
        <w:ilvl w:val="1"/>
        <w:numId w:val="11"/>
      </w:numPr>
      <w:spacing w:before="360" w:after="140"/>
      <w:ind w:left="578" w:hanging="578"/>
      <w:jc w:val="left"/>
      <w:outlineLvl w:val="1"/>
    </w:pPr>
    <w:rPr>
      <w:rFonts w:cs="Arial"/>
      <w:b/>
      <w:bCs/>
      <w:iCs/>
      <w:sz w:val="28"/>
      <w:szCs w:val="28"/>
    </w:rPr>
  </w:style>
  <w:style w:type="paragraph" w:styleId="Rubrik3">
    <w:name w:val="heading 3"/>
    <w:basedOn w:val="Normal"/>
    <w:next w:val="Rubrik4"/>
    <w:qFormat/>
    <w:rsid w:val="00F44B18"/>
    <w:pPr>
      <w:keepNext/>
      <w:numPr>
        <w:ilvl w:val="2"/>
        <w:numId w:val="11"/>
      </w:numPr>
      <w:jc w:val="left"/>
      <w:outlineLvl w:val="2"/>
    </w:pPr>
    <w:rPr>
      <w:rFonts w:cs="Arial"/>
      <w:bCs/>
      <w:sz w:val="24"/>
      <w:szCs w:val="26"/>
    </w:rPr>
  </w:style>
  <w:style w:type="paragraph" w:styleId="Rubrik4">
    <w:name w:val="heading 4"/>
    <w:basedOn w:val="Normal"/>
    <w:next w:val="Normal"/>
    <w:qFormat/>
    <w:rsid w:val="00F44B18"/>
    <w:pPr>
      <w:keepNext/>
      <w:numPr>
        <w:ilvl w:val="3"/>
        <w:numId w:val="11"/>
      </w:numPr>
      <w:spacing w:before="240" w:after="60"/>
      <w:outlineLvl w:val="3"/>
    </w:pPr>
    <w:rPr>
      <w:b/>
      <w:bCs/>
      <w:sz w:val="28"/>
      <w:szCs w:val="28"/>
    </w:rPr>
  </w:style>
  <w:style w:type="paragraph" w:styleId="Rubrik5">
    <w:name w:val="heading 5"/>
    <w:aliases w:val="Nepoužívaný 5"/>
    <w:basedOn w:val="Normal"/>
    <w:next w:val="Normal"/>
    <w:qFormat/>
    <w:rsid w:val="00F44B18"/>
    <w:pPr>
      <w:numPr>
        <w:ilvl w:val="4"/>
        <w:numId w:val="11"/>
      </w:numPr>
      <w:spacing w:before="240" w:after="60"/>
      <w:outlineLvl w:val="4"/>
    </w:pPr>
    <w:rPr>
      <w:b/>
      <w:bCs/>
      <w:i/>
      <w:iCs/>
      <w:szCs w:val="26"/>
    </w:rPr>
  </w:style>
  <w:style w:type="paragraph" w:styleId="Rubrik6">
    <w:name w:val="heading 6"/>
    <w:aliases w:val="Nepoužívaný 6"/>
    <w:basedOn w:val="Normal"/>
    <w:next w:val="Normal"/>
    <w:qFormat/>
    <w:rsid w:val="00F44B18"/>
    <w:pPr>
      <w:numPr>
        <w:ilvl w:val="5"/>
        <w:numId w:val="11"/>
      </w:numPr>
      <w:spacing w:before="240" w:after="60"/>
      <w:outlineLvl w:val="5"/>
    </w:pPr>
    <w:rPr>
      <w:b/>
      <w:bCs/>
      <w:szCs w:val="22"/>
    </w:rPr>
  </w:style>
  <w:style w:type="paragraph" w:styleId="Rubrik7">
    <w:name w:val="heading 7"/>
    <w:aliases w:val="Nepoužívaný 7"/>
    <w:basedOn w:val="Normal"/>
    <w:next w:val="Normal"/>
    <w:qFormat/>
    <w:rsid w:val="00F44B18"/>
    <w:pPr>
      <w:numPr>
        <w:ilvl w:val="6"/>
        <w:numId w:val="11"/>
      </w:numPr>
      <w:spacing w:before="240" w:after="60"/>
      <w:outlineLvl w:val="6"/>
    </w:pPr>
    <w:rPr>
      <w:sz w:val="24"/>
    </w:rPr>
  </w:style>
  <w:style w:type="paragraph" w:styleId="Rubrik8">
    <w:name w:val="heading 8"/>
    <w:aliases w:val="Nepoužívaný 8"/>
    <w:basedOn w:val="Normal"/>
    <w:next w:val="Normal"/>
    <w:qFormat/>
    <w:rsid w:val="00F44B18"/>
    <w:pPr>
      <w:numPr>
        <w:ilvl w:val="7"/>
        <w:numId w:val="11"/>
      </w:numPr>
      <w:spacing w:before="240" w:after="60"/>
      <w:outlineLvl w:val="7"/>
    </w:pPr>
    <w:rPr>
      <w:i/>
      <w:iCs/>
      <w:sz w:val="24"/>
    </w:rPr>
  </w:style>
  <w:style w:type="paragraph" w:styleId="Rubrik9">
    <w:name w:val="heading 9"/>
    <w:aliases w:val="Nepoužívaný 9"/>
    <w:basedOn w:val="Normal"/>
    <w:next w:val="Normal"/>
    <w:qFormat/>
    <w:rsid w:val="00F44B18"/>
    <w:pPr>
      <w:numPr>
        <w:ilvl w:val="8"/>
        <w:numId w:val="11"/>
      </w:numPr>
      <w:spacing w:before="240" w:after="60"/>
      <w:outlineLvl w:val="8"/>
    </w:pPr>
    <w:rPr>
      <w:rFonts w:ascii="Arial" w:hAnsi="Arial" w:cs="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rsid w:val="00A7705E"/>
    <w:pPr>
      <w:tabs>
        <w:tab w:val="center" w:pos="4536"/>
        <w:tab w:val="right" w:pos="9072"/>
      </w:tabs>
    </w:pPr>
    <w:rPr>
      <w:sz w:val="28"/>
    </w:rPr>
  </w:style>
  <w:style w:type="paragraph" w:customStyle="1" w:styleId="Titleofpaper">
    <w:name w:val="Title of paper"/>
    <w:basedOn w:val="Normal"/>
    <w:next w:val="NameofAuthor"/>
    <w:rsid w:val="008E36B9"/>
    <w:pPr>
      <w:spacing w:before="1000" w:after="280"/>
      <w:jc w:val="center"/>
    </w:pPr>
    <w:rPr>
      <w:b/>
      <w:noProof w:val="0"/>
      <w:sz w:val="32"/>
      <w:lang w:val="en-GB"/>
    </w:rPr>
  </w:style>
  <w:style w:type="paragraph" w:customStyle="1" w:styleId="NameofAuthor">
    <w:name w:val="Name of Author"/>
    <w:basedOn w:val="Normal"/>
    <w:next w:val="Rubrik1"/>
    <w:rsid w:val="008E36B9"/>
    <w:pPr>
      <w:spacing w:after="600"/>
      <w:jc w:val="center"/>
    </w:pPr>
    <w:rPr>
      <w:sz w:val="28"/>
    </w:rPr>
  </w:style>
  <w:style w:type="paragraph" w:customStyle="1" w:styleId="Abstract">
    <w:name w:val="Abstract"/>
    <w:basedOn w:val="Normal"/>
    <w:rsid w:val="00DA0F69"/>
    <w:pPr>
      <w:spacing w:before="120" w:after="240"/>
      <w:jc w:val="center"/>
    </w:pPr>
    <w:rPr>
      <w:caps/>
      <w:sz w:val="32"/>
    </w:rPr>
  </w:style>
  <w:style w:type="character" w:styleId="Sidnummer">
    <w:name w:val="page number"/>
    <w:rsid w:val="00DA0F69"/>
    <w:rPr>
      <w:sz w:val="26"/>
    </w:rPr>
  </w:style>
  <w:style w:type="paragraph" w:styleId="Sidhuvud">
    <w:name w:val="header"/>
    <w:basedOn w:val="Normal"/>
    <w:rsid w:val="00B12CBE"/>
    <w:pPr>
      <w:tabs>
        <w:tab w:val="center" w:pos="4536"/>
        <w:tab w:val="right" w:pos="9072"/>
      </w:tabs>
      <w:spacing w:after="0"/>
      <w:jc w:val="left"/>
    </w:pPr>
    <w:rPr>
      <w:noProof w:val="0"/>
      <w:sz w:val="20"/>
      <w:szCs w:val="20"/>
    </w:rPr>
  </w:style>
  <w:style w:type="paragraph" w:customStyle="1" w:styleId="Keywords">
    <w:name w:val="Keywords"/>
    <w:basedOn w:val="Brdtext"/>
    <w:link w:val="KeywordsChar"/>
    <w:rsid w:val="00DA01CA"/>
    <w:rPr>
      <w:b/>
      <w:lang w:val="en-GB"/>
    </w:rPr>
  </w:style>
  <w:style w:type="paragraph" w:styleId="Brdtext">
    <w:name w:val="Body Text"/>
    <w:basedOn w:val="Normal"/>
    <w:link w:val="BrdtextChar"/>
    <w:rsid w:val="00FC74BC"/>
    <w:pPr>
      <w:spacing w:after="140"/>
    </w:pPr>
  </w:style>
  <w:style w:type="character" w:customStyle="1" w:styleId="BrdtextChar">
    <w:name w:val="Brödtext Char"/>
    <w:link w:val="Brdtext"/>
    <w:rsid w:val="00FC74BC"/>
    <w:rPr>
      <w:noProof/>
      <w:sz w:val="26"/>
      <w:szCs w:val="24"/>
      <w:lang w:val="sk-SK" w:eastAsia="sk-SK" w:bidi="ar-SA"/>
    </w:rPr>
  </w:style>
  <w:style w:type="character" w:customStyle="1" w:styleId="KeywordsChar">
    <w:name w:val="Keywords Char"/>
    <w:link w:val="Keywords"/>
    <w:rsid w:val="00DA01CA"/>
    <w:rPr>
      <w:b/>
      <w:noProof/>
      <w:sz w:val="26"/>
      <w:szCs w:val="24"/>
      <w:lang w:val="en-GB" w:eastAsia="sk-SK" w:bidi="ar-SA"/>
    </w:rPr>
  </w:style>
  <w:style w:type="paragraph" w:customStyle="1" w:styleId="Figure">
    <w:name w:val="Figure"/>
    <w:basedOn w:val="Normal"/>
    <w:rsid w:val="00D84BFD"/>
    <w:pPr>
      <w:spacing w:before="140" w:after="360"/>
      <w:jc w:val="center"/>
    </w:pPr>
    <w:rPr>
      <w:i/>
      <w:iCs/>
      <w:lang w:val="en-GB"/>
    </w:rPr>
  </w:style>
  <w:style w:type="paragraph" w:customStyle="1" w:styleId="Table">
    <w:name w:val="Table"/>
    <w:basedOn w:val="Normal"/>
    <w:rsid w:val="00D84BFD"/>
    <w:pPr>
      <w:spacing w:before="240" w:after="140"/>
    </w:pPr>
    <w:rPr>
      <w:i/>
      <w:iCs/>
      <w:lang w:val="en-GB"/>
    </w:rPr>
  </w:style>
  <w:style w:type="paragraph" w:customStyle="1" w:styleId="Hlavika1">
    <w:name w:val="Hlavička1"/>
    <w:basedOn w:val="Normal"/>
    <w:rsid w:val="00DA0F69"/>
    <w:pPr>
      <w:pBdr>
        <w:bottom w:val="single" w:sz="6" w:space="6" w:color="auto"/>
      </w:pBdr>
      <w:ind w:right="360" w:firstLine="360"/>
      <w:jc w:val="center"/>
    </w:pPr>
    <w:rPr>
      <w:smallCaps/>
      <w:sz w:val="22"/>
    </w:rPr>
  </w:style>
  <w:style w:type="character" w:styleId="Hyperlnk">
    <w:name w:val="Hyperlink"/>
    <w:rsid w:val="00125A3E"/>
    <w:rPr>
      <w:color w:val="auto"/>
      <w:u w:val="single"/>
    </w:rPr>
  </w:style>
  <w:style w:type="paragraph" w:styleId="Innehll1">
    <w:name w:val="toc 1"/>
    <w:basedOn w:val="Normal"/>
    <w:next w:val="Normal"/>
    <w:autoRedefine/>
    <w:semiHidden/>
    <w:rsid w:val="00B12CBE"/>
    <w:pPr>
      <w:tabs>
        <w:tab w:val="right" w:leader="dot" w:pos="7361"/>
      </w:tabs>
    </w:pPr>
  </w:style>
  <w:style w:type="paragraph" w:styleId="Innehll2">
    <w:name w:val="toc 2"/>
    <w:basedOn w:val="Normal"/>
    <w:next w:val="Normal"/>
    <w:autoRedefine/>
    <w:semiHidden/>
    <w:rsid w:val="00B12CBE"/>
    <w:pPr>
      <w:ind w:left="284"/>
    </w:pPr>
  </w:style>
  <w:style w:type="paragraph" w:styleId="Punktlista">
    <w:name w:val="List Bullet"/>
    <w:basedOn w:val="Normal"/>
    <w:autoRedefine/>
    <w:rsid w:val="00B12CBE"/>
    <w:pPr>
      <w:numPr>
        <w:numId w:val="1"/>
      </w:numPr>
    </w:pPr>
  </w:style>
  <w:style w:type="paragraph" w:styleId="Brdtext2">
    <w:name w:val="Body Text 2"/>
    <w:basedOn w:val="Normal"/>
    <w:rsid w:val="00B12CBE"/>
    <w:pPr>
      <w:spacing w:line="480" w:lineRule="auto"/>
    </w:pPr>
  </w:style>
  <w:style w:type="paragraph" w:customStyle="1" w:styleId="TextTab1">
    <w:name w:val="TextTab1"/>
    <w:basedOn w:val="Normal"/>
    <w:rsid w:val="00B12CBE"/>
    <w:pPr>
      <w:spacing w:after="0"/>
      <w:jc w:val="left"/>
    </w:pPr>
    <w:rPr>
      <w:rFonts w:ascii="Arial" w:hAnsi="Arial"/>
      <w:noProof w:val="0"/>
      <w:sz w:val="20"/>
    </w:rPr>
  </w:style>
  <w:style w:type="paragraph" w:styleId="Ballongtext">
    <w:name w:val="Balloon Text"/>
    <w:basedOn w:val="Normal"/>
    <w:semiHidden/>
    <w:rsid w:val="00B12CBE"/>
    <w:rPr>
      <w:rFonts w:ascii="Tahoma" w:hAnsi="Tahoma" w:cs="Tahoma"/>
      <w:sz w:val="16"/>
      <w:szCs w:val="16"/>
    </w:rPr>
  </w:style>
  <w:style w:type="paragraph" w:customStyle="1" w:styleId="Literatura">
    <w:name w:val="Literatura"/>
    <w:basedOn w:val="Normal"/>
    <w:rsid w:val="00B12CBE"/>
    <w:pPr>
      <w:numPr>
        <w:numId w:val="2"/>
      </w:numPr>
      <w:spacing w:after="0"/>
    </w:pPr>
    <w:rPr>
      <w:noProof w:val="0"/>
      <w:sz w:val="24"/>
      <w:szCs w:val="20"/>
      <w:lang w:val="cs-CZ" w:eastAsia="cs-CZ"/>
    </w:rPr>
  </w:style>
  <w:style w:type="paragraph" w:styleId="Innehll3">
    <w:name w:val="toc 3"/>
    <w:basedOn w:val="Normal"/>
    <w:next w:val="Normal"/>
    <w:autoRedefine/>
    <w:semiHidden/>
    <w:rsid w:val="00B12CBE"/>
    <w:pPr>
      <w:keepNext/>
      <w:tabs>
        <w:tab w:val="left" w:pos="1418"/>
        <w:tab w:val="right" w:leader="dot" w:pos="8777"/>
      </w:tabs>
      <w:spacing w:before="60" w:after="60"/>
      <w:ind w:left="993" w:right="567" w:hanging="709"/>
      <w:jc w:val="left"/>
      <w:outlineLvl w:val="2"/>
    </w:pPr>
    <w:rPr>
      <w:smallCaps/>
      <w:sz w:val="24"/>
      <w:lang w:val="cs-CZ" w:eastAsia="cs-CZ"/>
    </w:rPr>
  </w:style>
  <w:style w:type="paragraph" w:styleId="Beskrivning">
    <w:name w:val="caption"/>
    <w:aliases w:val="Obrázek,Popiska-Caption"/>
    <w:basedOn w:val="Literatura"/>
    <w:next w:val="Normal"/>
    <w:qFormat/>
    <w:rsid w:val="00B12CBE"/>
    <w:pPr>
      <w:numPr>
        <w:numId w:val="0"/>
      </w:numPr>
      <w:tabs>
        <w:tab w:val="right" w:pos="709"/>
        <w:tab w:val="left" w:pos="851"/>
      </w:tabs>
      <w:spacing w:before="60" w:after="60" w:line="360" w:lineRule="auto"/>
      <w:ind w:left="851"/>
      <w:jc w:val="center"/>
    </w:pPr>
    <w:rPr>
      <w:szCs w:val="24"/>
    </w:rPr>
  </w:style>
  <w:style w:type="paragraph" w:customStyle="1" w:styleId="Rovnice">
    <w:name w:val="Rovnice"/>
    <w:basedOn w:val="Normal"/>
    <w:rsid w:val="00B12CBE"/>
    <w:pPr>
      <w:tabs>
        <w:tab w:val="center" w:pos="4253"/>
        <w:tab w:val="right" w:pos="8505"/>
      </w:tabs>
      <w:spacing w:line="360" w:lineRule="auto"/>
    </w:pPr>
    <w:rPr>
      <w:bCs/>
      <w:iCs/>
      <w:noProof w:val="0"/>
      <w:sz w:val="24"/>
      <w:lang w:val="cs-CZ" w:eastAsia="cs-CZ"/>
    </w:rPr>
  </w:style>
  <w:style w:type="paragraph" w:styleId="Figurfrteckning">
    <w:name w:val="table of figures"/>
    <w:basedOn w:val="Normal"/>
    <w:next w:val="Normal"/>
    <w:semiHidden/>
    <w:rsid w:val="00B12CBE"/>
    <w:pPr>
      <w:tabs>
        <w:tab w:val="right" w:leader="dot" w:pos="8789"/>
      </w:tabs>
      <w:spacing w:after="0" w:line="360" w:lineRule="auto"/>
      <w:ind w:left="567" w:right="567" w:hanging="567"/>
    </w:pPr>
    <w:rPr>
      <w:sz w:val="24"/>
      <w:lang w:val="cs-CZ" w:eastAsia="cs-CZ"/>
    </w:rPr>
  </w:style>
  <w:style w:type="paragraph" w:customStyle="1" w:styleId="Nadpis">
    <w:name w:val="Nadpis"/>
    <w:basedOn w:val="Normal"/>
    <w:next w:val="Normal"/>
    <w:rsid w:val="00B12CBE"/>
    <w:pPr>
      <w:pageBreakBefore/>
      <w:spacing w:line="360" w:lineRule="auto"/>
      <w:jc w:val="left"/>
      <w:outlineLvl w:val="0"/>
    </w:pPr>
    <w:rPr>
      <w:b/>
      <w:bCs/>
      <w:caps/>
      <w:noProof w:val="0"/>
      <w:sz w:val="28"/>
      <w:szCs w:val="28"/>
      <w:lang w:val="cs-CZ" w:eastAsia="cs-CZ"/>
    </w:rPr>
  </w:style>
  <w:style w:type="paragraph" w:customStyle="1" w:styleId="Tabulka">
    <w:name w:val="Tabulka"/>
    <w:basedOn w:val="Beskrivning"/>
    <w:next w:val="Normal"/>
    <w:rsid w:val="00B12CBE"/>
    <w:pPr>
      <w:ind w:left="567" w:hanging="567"/>
      <w:jc w:val="left"/>
    </w:pPr>
  </w:style>
  <w:style w:type="paragraph" w:styleId="Brdtextmedindrag">
    <w:name w:val="Body Text Indent"/>
    <w:basedOn w:val="Normal"/>
    <w:link w:val="BrdtextmedindragChar"/>
    <w:rsid w:val="00B12CBE"/>
    <w:pPr>
      <w:spacing w:line="360" w:lineRule="auto"/>
    </w:pPr>
    <w:rPr>
      <w:noProof w:val="0"/>
      <w:sz w:val="24"/>
      <w:lang w:val="cs-CZ" w:eastAsia="cs-CZ"/>
    </w:rPr>
  </w:style>
  <w:style w:type="paragraph" w:styleId="Innehll4">
    <w:name w:val="toc 4"/>
    <w:basedOn w:val="Normal"/>
    <w:next w:val="Normal"/>
    <w:autoRedefine/>
    <w:semiHidden/>
    <w:rsid w:val="00B12CBE"/>
    <w:pPr>
      <w:tabs>
        <w:tab w:val="left" w:pos="1418"/>
        <w:tab w:val="right" w:leader="dot" w:pos="8777"/>
      </w:tabs>
      <w:spacing w:after="0" w:line="360" w:lineRule="auto"/>
      <w:ind w:left="1418" w:right="567" w:hanging="851"/>
      <w:jc w:val="left"/>
    </w:pPr>
    <w:rPr>
      <w:sz w:val="24"/>
      <w:lang w:val="cs-CZ" w:eastAsia="cs-CZ"/>
    </w:rPr>
  </w:style>
  <w:style w:type="paragraph" w:styleId="Innehll5">
    <w:name w:val="toc 5"/>
    <w:basedOn w:val="Normal"/>
    <w:next w:val="Normal"/>
    <w:autoRedefine/>
    <w:semiHidden/>
    <w:rsid w:val="00B12CBE"/>
    <w:pPr>
      <w:spacing w:after="0"/>
      <w:ind w:left="960"/>
      <w:jc w:val="left"/>
    </w:pPr>
    <w:rPr>
      <w:noProof w:val="0"/>
      <w:sz w:val="24"/>
      <w:lang w:val="cs-CZ" w:eastAsia="cs-CZ"/>
    </w:rPr>
  </w:style>
  <w:style w:type="paragraph" w:styleId="Innehll6">
    <w:name w:val="toc 6"/>
    <w:basedOn w:val="Normal"/>
    <w:next w:val="Normal"/>
    <w:autoRedefine/>
    <w:semiHidden/>
    <w:rsid w:val="00B12CBE"/>
    <w:pPr>
      <w:spacing w:after="0"/>
      <w:ind w:left="1200"/>
      <w:jc w:val="left"/>
    </w:pPr>
    <w:rPr>
      <w:noProof w:val="0"/>
      <w:sz w:val="24"/>
      <w:lang w:val="cs-CZ" w:eastAsia="cs-CZ"/>
    </w:rPr>
  </w:style>
  <w:style w:type="paragraph" w:styleId="Innehll7">
    <w:name w:val="toc 7"/>
    <w:basedOn w:val="Normal"/>
    <w:next w:val="Normal"/>
    <w:autoRedefine/>
    <w:semiHidden/>
    <w:rsid w:val="00B12CBE"/>
    <w:pPr>
      <w:spacing w:after="0"/>
      <w:ind w:left="1440"/>
      <w:jc w:val="left"/>
    </w:pPr>
    <w:rPr>
      <w:noProof w:val="0"/>
      <w:sz w:val="24"/>
      <w:lang w:val="cs-CZ" w:eastAsia="cs-CZ"/>
    </w:rPr>
  </w:style>
  <w:style w:type="paragraph" w:styleId="Innehll8">
    <w:name w:val="toc 8"/>
    <w:basedOn w:val="Normal"/>
    <w:next w:val="Normal"/>
    <w:autoRedefine/>
    <w:semiHidden/>
    <w:rsid w:val="00B12CBE"/>
    <w:pPr>
      <w:spacing w:after="0"/>
      <w:ind w:left="1680"/>
      <w:jc w:val="left"/>
    </w:pPr>
    <w:rPr>
      <w:noProof w:val="0"/>
      <w:sz w:val="24"/>
      <w:lang w:val="cs-CZ" w:eastAsia="cs-CZ"/>
    </w:rPr>
  </w:style>
  <w:style w:type="paragraph" w:styleId="Innehll9">
    <w:name w:val="toc 9"/>
    <w:basedOn w:val="Normal"/>
    <w:next w:val="Normal"/>
    <w:autoRedefine/>
    <w:semiHidden/>
    <w:rsid w:val="00B12CBE"/>
    <w:pPr>
      <w:spacing w:after="0"/>
      <w:ind w:left="1920"/>
      <w:jc w:val="left"/>
    </w:pPr>
    <w:rPr>
      <w:noProof w:val="0"/>
      <w:sz w:val="24"/>
      <w:lang w:val="cs-CZ" w:eastAsia="cs-CZ"/>
    </w:rPr>
  </w:style>
  <w:style w:type="character" w:styleId="Kommentarsreferens">
    <w:name w:val="annotation reference"/>
    <w:aliases w:val="Značka poznámky"/>
    <w:semiHidden/>
    <w:rsid w:val="00B12CBE"/>
    <w:rPr>
      <w:sz w:val="16"/>
      <w:szCs w:val="16"/>
    </w:rPr>
  </w:style>
  <w:style w:type="paragraph" w:styleId="Kommentarer">
    <w:name w:val="annotation text"/>
    <w:aliases w:val="Text poznámky"/>
    <w:basedOn w:val="Normal"/>
    <w:link w:val="KommentarerChar"/>
    <w:semiHidden/>
    <w:rsid w:val="00B12CBE"/>
    <w:pPr>
      <w:spacing w:line="360" w:lineRule="auto"/>
    </w:pPr>
    <w:rPr>
      <w:noProof w:val="0"/>
      <w:sz w:val="20"/>
      <w:szCs w:val="20"/>
      <w:lang w:val="cs-CZ" w:eastAsia="cs-CZ"/>
    </w:rPr>
  </w:style>
  <w:style w:type="paragraph" w:styleId="Dokumentversikt">
    <w:name w:val="Document Map"/>
    <w:basedOn w:val="Normal"/>
    <w:semiHidden/>
    <w:rsid w:val="00B12CBE"/>
    <w:pPr>
      <w:shd w:val="clear" w:color="auto" w:fill="000080"/>
      <w:spacing w:line="360" w:lineRule="auto"/>
    </w:pPr>
    <w:rPr>
      <w:rFonts w:ascii="Tahoma" w:hAnsi="Tahoma" w:cs="Tahoma"/>
      <w:noProof w:val="0"/>
      <w:sz w:val="24"/>
      <w:lang w:val="cs-CZ" w:eastAsia="cs-CZ"/>
    </w:rPr>
  </w:style>
  <w:style w:type="character" w:styleId="AnvndHyperlnk">
    <w:name w:val="FollowedHyperlink"/>
    <w:rsid w:val="00B12CBE"/>
    <w:rPr>
      <w:color w:val="800080"/>
      <w:u w:val="single"/>
    </w:rPr>
  </w:style>
  <w:style w:type="paragraph" w:styleId="Brdtext3">
    <w:name w:val="Body Text 3"/>
    <w:basedOn w:val="Normal"/>
    <w:rsid w:val="00B12CBE"/>
    <w:pPr>
      <w:spacing w:line="360" w:lineRule="auto"/>
      <w:jc w:val="left"/>
    </w:pPr>
    <w:rPr>
      <w:noProof w:val="0"/>
      <w:sz w:val="20"/>
      <w:lang w:val="cs-CZ" w:eastAsia="cs-CZ"/>
    </w:rPr>
  </w:style>
  <w:style w:type="character" w:customStyle="1" w:styleId="text">
    <w:name w:val="text"/>
    <w:basedOn w:val="Standardstycketeckensnitt"/>
    <w:rsid w:val="00B12CBE"/>
  </w:style>
  <w:style w:type="paragraph" w:styleId="Fotnotstext">
    <w:name w:val="footnote text"/>
    <w:basedOn w:val="Normal"/>
    <w:semiHidden/>
    <w:rsid w:val="00B12CBE"/>
    <w:pPr>
      <w:spacing w:line="360" w:lineRule="auto"/>
    </w:pPr>
    <w:rPr>
      <w:noProof w:val="0"/>
      <w:sz w:val="20"/>
      <w:szCs w:val="20"/>
      <w:lang w:val="cs-CZ" w:eastAsia="cs-CZ"/>
    </w:rPr>
  </w:style>
  <w:style w:type="character" w:styleId="Fotnotsreferens">
    <w:name w:val="footnote reference"/>
    <w:semiHidden/>
    <w:rsid w:val="00B12CBE"/>
    <w:rPr>
      <w:vertAlign w:val="superscript"/>
    </w:rPr>
  </w:style>
  <w:style w:type="paragraph" w:styleId="HTML-frformaterad">
    <w:name w:val="HTML Preformatted"/>
    <w:basedOn w:val="Normal"/>
    <w:rsid w:val="00B12C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noProof w:val="0"/>
      <w:sz w:val="20"/>
      <w:szCs w:val="20"/>
    </w:rPr>
  </w:style>
  <w:style w:type="paragraph" w:customStyle="1" w:styleId="Author">
    <w:name w:val="Author"/>
    <w:basedOn w:val="Rubrik1"/>
    <w:rsid w:val="00B12CBE"/>
    <w:pPr>
      <w:pBdr>
        <w:top w:val="single" w:sz="4" w:space="1" w:color="auto"/>
      </w:pBdr>
      <w:spacing w:before="960"/>
    </w:pPr>
    <w:rPr>
      <w:lang w:val="en-GB"/>
    </w:rPr>
  </w:style>
  <w:style w:type="paragraph" w:customStyle="1" w:styleId="listofliterature">
    <w:name w:val="list of literature"/>
    <w:basedOn w:val="Normal"/>
    <w:rsid w:val="00B12CBE"/>
    <w:pPr>
      <w:numPr>
        <w:numId w:val="4"/>
      </w:numPr>
      <w:spacing w:after="0"/>
      <w:jc w:val="left"/>
    </w:pPr>
    <w:rPr>
      <w:rFonts w:ascii="Arial" w:hAnsi="Arial"/>
      <w:noProof w:val="0"/>
      <w:sz w:val="24"/>
      <w:lang w:val="en-US" w:eastAsia="en-US"/>
    </w:rPr>
  </w:style>
  <w:style w:type="table" w:styleId="Tabellrutnt">
    <w:name w:val="Table Grid"/>
    <w:basedOn w:val="Normaltabell"/>
    <w:uiPriority w:val="59"/>
    <w:rsid w:val="0067618C"/>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mreradlista">
    <w:name w:val="List Number"/>
    <w:basedOn w:val="Normal"/>
    <w:rsid w:val="00B1322B"/>
    <w:pPr>
      <w:tabs>
        <w:tab w:val="num" w:pos="360"/>
      </w:tabs>
      <w:ind w:left="360" w:hanging="360"/>
    </w:pPr>
  </w:style>
  <w:style w:type="paragraph" w:customStyle="1" w:styleId="references">
    <w:name w:val="references"/>
    <w:basedOn w:val="Rubrik1"/>
    <w:next w:val="Brdtext"/>
    <w:rsid w:val="005663A6"/>
    <w:rPr>
      <w:lang w:val="en-GB"/>
    </w:rPr>
  </w:style>
  <w:style w:type="character" w:styleId="Platshllartext">
    <w:name w:val="Placeholder Text"/>
    <w:uiPriority w:val="99"/>
    <w:semiHidden/>
    <w:rsid w:val="007A238C"/>
    <w:rPr>
      <w:color w:val="808080"/>
    </w:rPr>
  </w:style>
  <w:style w:type="table" w:styleId="Mellanmrklista2-dekorfrg1">
    <w:name w:val="Medium List 2 Accent 1"/>
    <w:basedOn w:val="Normaltabell"/>
    <w:uiPriority w:val="66"/>
    <w:rsid w:val="00DF096C"/>
    <w:rPr>
      <w:rFonts w:asciiTheme="majorHAnsi" w:eastAsiaTheme="majorEastAsia" w:hAnsiTheme="majorHAnsi" w:cstheme="majorBidi"/>
      <w:color w:val="000000" w:themeColor="text1"/>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OI">
    <w:name w:val="DOI"/>
    <w:basedOn w:val="Normal"/>
    <w:qFormat/>
    <w:rsid w:val="00FC773A"/>
    <w:pPr>
      <w:spacing w:after="600"/>
      <w:jc w:val="center"/>
    </w:pPr>
    <w:rPr>
      <w:noProof w:val="0"/>
      <w:sz w:val="28"/>
      <w:szCs w:val="28"/>
      <w:lang w:val="en-GB"/>
    </w:rPr>
  </w:style>
  <w:style w:type="paragraph" w:customStyle="1" w:styleId="date-published">
    <w:name w:val="date-published"/>
    <w:basedOn w:val="Normal"/>
    <w:qFormat/>
    <w:rsid w:val="00FC773A"/>
    <w:pPr>
      <w:spacing w:after="0"/>
      <w:jc w:val="center"/>
    </w:pPr>
    <w:rPr>
      <w:sz w:val="22"/>
      <w:szCs w:val="22"/>
      <w:lang w:val="en-GB"/>
    </w:rPr>
  </w:style>
  <w:style w:type="paragraph" w:customStyle="1" w:styleId="Abstractheading">
    <w:name w:val="Abstract heading"/>
    <w:basedOn w:val="Normal"/>
    <w:qFormat/>
    <w:rsid w:val="008E36B9"/>
    <w:pPr>
      <w:spacing w:before="560"/>
      <w:ind w:left="431" w:hanging="431"/>
    </w:pPr>
    <w:rPr>
      <w:b/>
      <w:noProof w:val="0"/>
      <w:sz w:val="28"/>
      <w:lang w:val="en-GB"/>
    </w:rPr>
  </w:style>
  <w:style w:type="paragraph" w:customStyle="1" w:styleId="Acknowledgments">
    <w:name w:val="Acknowledgments"/>
    <w:basedOn w:val="Normal"/>
    <w:qFormat/>
    <w:rsid w:val="00EE27E5"/>
    <w:pPr>
      <w:spacing w:before="560"/>
    </w:pPr>
    <w:rPr>
      <w:b/>
      <w:caps/>
      <w:sz w:val="28"/>
    </w:rPr>
  </w:style>
  <w:style w:type="paragraph" w:customStyle="1" w:styleId="Aboutauthors">
    <w:name w:val="About authors"/>
    <w:basedOn w:val="Normal"/>
    <w:qFormat/>
    <w:rsid w:val="005A293D"/>
    <w:pPr>
      <w:pBdr>
        <w:top w:val="single" w:sz="4" w:space="1" w:color="auto"/>
      </w:pBdr>
      <w:spacing w:before="560"/>
    </w:pPr>
    <w:rPr>
      <w:b/>
      <w:noProof w:val="0"/>
      <w:sz w:val="28"/>
    </w:rPr>
  </w:style>
  <w:style w:type="character" w:customStyle="1" w:styleId="KommentarerChar">
    <w:name w:val="Kommentarer Char"/>
    <w:aliases w:val="Text poznámky Char"/>
    <w:basedOn w:val="Standardstycketeckensnitt"/>
    <w:link w:val="Kommentarer"/>
    <w:semiHidden/>
    <w:rsid w:val="005A293D"/>
    <w:rPr>
      <w:lang w:val="cs-CZ" w:eastAsia="cs-CZ"/>
    </w:rPr>
  </w:style>
  <w:style w:type="character" w:customStyle="1" w:styleId="BrdtextmedindragChar">
    <w:name w:val="Brödtext med indrag Char"/>
    <w:basedOn w:val="Standardstycketeckensnitt"/>
    <w:link w:val="Brdtextmedindrag"/>
    <w:rsid w:val="005A293D"/>
    <w:rPr>
      <w:sz w:val="24"/>
      <w:szCs w:val="24"/>
      <w:lang w:val="cs-CZ" w:eastAsia="cs-CZ"/>
    </w:rPr>
  </w:style>
  <w:style w:type="paragraph" w:styleId="Liststycke">
    <w:name w:val="List Paragraph"/>
    <w:basedOn w:val="Normal"/>
    <w:uiPriority w:val="34"/>
    <w:qFormat/>
    <w:rsid w:val="00D3339B"/>
    <w:pPr>
      <w:spacing w:after="0"/>
      <w:ind w:left="720"/>
      <w:contextualSpacing/>
      <w:jc w:val="left"/>
    </w:pPr>
    <w:rPr>
      <w:rFonts w:asciiTheme="minorHAnsi" w:eastAsiaTheme="minorHAnsi" w:hAnsiTheme="minorHAnsi" w:cstheme="minorBidi"/>
      <w:noProof w:val="0"/>
      <w:sz w:val="24"/>
      <w:lang w:val="sv-SE" w:eastAsia="en-US"/>
    </w:rPr>
  </w:style>
  <w:style w:type="paragraph" w:styleId="Normalwebb">
    <w:name w:val="Normal (Web)"/>
    <w:basedOn w:val="Normal"/>
    <w:uiPriority w:val="99"/>
    <w:unhideWhenUsed/>
    <w:rsid w:val="00D3339B"/>
    <w:pPr>
      <w:spacing w:before="100" w:beforeAutospacing="1" w:after="100" w:afterAutospacing="1"/>
      <w:jc w:val="left"/>
    </w:pPr>
    <w:rPr>
      <w:noProof w:val="0"/>
      <w:sz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5239750">
      <w:bodyDiv w:val="1"/>
      <w:marLeft w:val="0"/>
      <w:marRight w:val="0"/>
      <w:marTop w:val="0"/>
      <w:marBottom w:val="0"/>
      <w:divBdr>
        <w:top w:val="none" w:sz="0" w:space="0" w:color="auto"/>
        <w:left w:val="none" w:sz="0" w:space="0" w:color="auto"/>
        <w:bottom w:val="none" w:sz="0" w:space="0" w:color="auto"/>
        <w:right w:val="none" w:sz="0" w:space="0" w:color="auto"/>
      </w:divBdr>
      <w:divsChild>
        <w:div w:id="953748803">
          <w:marLeft w:val="0"/>
          <w:marRight w:val="0"/>
          <w:marTop w:val="0"/>
          <w:marBottom w:val="0"/>
          <w:divBdr>
            <w:top w:val="none" w:sz="0" w:space="0" w:color="auto"/>
            <w:left w:val="none" w:sz="0" w:space="0" w:color="auto"/>
            <w:bottom w:val="none" w:sz="0" w:space="0" w:color="auto"/>
            <w:right w:val="none" w:sz="0" w:space="0" w:color="auto"/>
          </w:divBdr>
          <w:divsChild>
            <w:div w:id="1211114103">
              <w:marLeft w:val="0"/>
              <w:marRight w:val="0"/>
              <w:marTop w:val="0"/>
              <w:marBottom w:val="0"/>
              <w:divBdr>
                <w:top w:val="none" w:sz="0" w:space="0" w:color="auto"/>
                <w:left w:val="none" w:sz="0" w:space="0" w:color="auto"/>
                <w:bottom w:val="none" w:sz="0" w:space="0" w:color="auto"/>
                <w:right w:val="none" w:sz="0" w:space="0" w:color="auto"/>
              </w:divBdr>
              <w:divsChild>
                <w:div w:id="207554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diagramColors" Target="diagrams/colors3.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QuickStyle" Target="diagrams/quickStyle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yperlink" Target="https://www.scrumguides.org/" TargetMode="Externa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hyperlink" Target="http://www.agilealliance.org/the-alliance/" TargetMode="External"/><Relationship Id="rId28" Type="http://schemas.openxmlformats.org/officeDocument/2006/relationships/fontTable" Target="fontTable.xml"/><Relationship Id="rId10" Type="http://schemas.openxmlformats.org/officeDocument/2006/relationships/diagramQuickStyle" Target="diagrams/quickStyle1.xml"/><Relationship Id="rId19" Type="http://schemas.openxmlformats.org/officeDocument/2006/relationships/diagramLayout" Target="diagrams/layout3.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ristina%20Zgodavova\My%20Documents\Downloads\Template_QIP_09_4.dot"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5927050-F6B6-4CB6-ACB9-BEA2B283921E}" type="doc">
      <dgm:prSet loTypeId="urn:microsoft.com/office/officeart/2005/8/layout/process1" loCatId="process" qsTypeId="urn:microsoft.com/office/officeart/2005/8/quickstyle/simple1" qsCatId="simple" csTypeId="urn:microsoft.com/office/officeart/2005/8/colors/accent0_1" csCatId="mainScheme" phldr="1"/>
      <dgm:spPr/>
    </dgm:pt>
    <dgm:pt modelId="{1220DA66-383E-46D6-96AE-80D1C193587E}">
      <dgm:prSet phldrT="[Text]" custT="1"/>
      <dgm:spPr/>
      <dgm:t>
        <a:bodyPr/>
        <a:lstStyle/>
        <a:p>
          <a:r>
            <a:rPr lang="en-GB" sz="1100"/>
            <a:t>Structure</a:t>
          </a:r>
        </a:p>
      </dgm:t>
    </dgm:pt>
    <dgm:pt modelId="{9140A471-AEE3-4623-A0A0-26AE43AB686D}" type="parTrans" cxnId="{0B5906BB-4F48-4EAF-A1DC-E62CE0149592}">
      <dgm:prSet/>
      <dgm:spPr/>
      <dgm:t>
        <a:bodyPr/>
        <a:lstStyle/>
        <a:p>
          <a:endParaRPr lang="en-GB"/>
        </a:p>
      </dgm:t>
    </dgm:pt>
    <dgm:pt modelId="{51AEC5C5-A637-44F6-BC3C-CC79D4C01D38}" type="sibTrans" cxnId="{0B5906BB-4F48-4EAF-A1DC-E62CE0149592}">
      <dgm:prSet/>
      <dgm:spPr/>
      <dgm:t>
        <a:bodyPr/>
        <a:lstStyle/>
        <a:p>
          <a:endParaRPr lang="en-GB"/>
        </a:p>
      </dgm:t>
    </dgm:pt>
    <dgm:pt modelId="{C96BD3B8-4445-48C9-B9D1-8A3FE424A611}">
      <dgm:prSet phldrT="[Text]" custT="1"/>
      <dgm:spPr/>
      <dgm:t>
        <a:bodyPr/>
        <a:lstStyle/>
        <a:p>
          <a:r>
            <a:rPr lang="en-GB" sz="1100"/>
            <a:t>HR</a:t>
          </a:r>
        </a:p>
      </dgm:t>
    </dgm:pt>
    <dgm:pt modelId="{4E8B1EF1-A111-400D-8239-E6D12A76ECB1}" type="parTrans" cxnId="{75D5B283-1726-4194-AC29-CD00B6374CC9}">
      <dgm:prSet/>
      <dgm:spPr/>
      <dgm:t>
        <a:bodyPr/>
        <a:lstStyle/>
        <a:p>
          <a:endParaRPr lang="en-GB"/>
        </a:p>
      </dgm:t>
    </dgm:pt>
    <dgm:pt modelId="{19F8F2A7-BACE-46E6-82F6-C84EE916122D}" type="sibTrans" cxnId="{75D5B283-1726-4194-AC29-CD00B6374CC9}">
      <dgm:prSet/>
      <dgm:spPr/>
      <dgm:t>
        <a:bodyPr/>
        <a:lstStyle/>
        <a:p>
          <a:endParaRPr lang="en-GB"/>
        </a:p>
      </dgm:t>
    </dgm:pt>
    <dgm:pt modelId="{A603C00A-EAB4-4678-9CE9-657224347C8A}">
      <dgm:prSet phldrT="[Text]" custT="1"/>
      <dgm:spPr/>
      <dgm:t>
        <a:bodyPr/>
        <a:lstStyle/>
        <a:p>
          <a:r>
            <a:rPr lang="en-GB" sz="1100"/>
            <a:t>Leader-ship</a:t>
          </a:r>
        </a:p>
      </dgm:t>
    </dgm:pt>
    <dgm:pt modelId="{E3CB84F4-6CC5-4E36-A92E-1735059C7FDE}" type="parTrans" cxnId="{AC89AC74-BCEA-47C4-AB8F-7277BEE42BAD}">
      <dgm:prSet/>
      <dgm:spPr/>
      <dgm:t>
        <a:bodyPr/>
        <a:lstStyle/>
        <a:p>
          <a:endParaRPr lang="en-GB"/>
        </a:p>
      </dgm:t>
    </dgm:pt>
    <dgm:pt modelId="{03F2B7EF-382D-4564-ADC1-6577823D5F84}" type="sibTrans" cxnId="{AC89AC74-BCEA-47C4-AB8F-7277BEE42BAD}">
      <dgm:prSet/>
      <dgm:spPr/>
      <dgm:t>
        <a:bodyPr/>
        <a:lstStyle/>
        <a:p>
          <a:endParaRPr lang="en-GB"/>
        </a:p>
      </dgm:t>
    </dgm:pt>
    <dgm:pt modelId="{A61D07AD-8D7F-41D8-B695-59CE56336E47}">
      <dgm:prSet phldrT="[Text]" custT="1"/>
      <dgm:spPr/>
      <dgm:t>
        <a:bodyPr/>
        <a:lstStyle/>
        <a:p>
          <a:r>
            <a:rPr lang="en-GB" sz="1100"/>
            <a:t>Conflict manag-ement </a:t>
          </a:r>
        </a:p>
      </dgm:t>
    </dgm:pt>
    <dgm:pt modelId="{54D77D9A-A0FF-4C7B-8F1C-4CAFBAED4BEB}" type="parTrans" cxnId="{0579F20E-55B0-4E80-8B99-C93CF83DE8D5}">
      <dgm:prSet/>
      <dgm:spPr/>
      <dgm:t>
        <a:bodyPr/>
        <a:lstStyle/>
        <a:p>
          <a:endParaRPr lang="en-GB"/>
        </a:p>
      </dgm:t>
    </dgm:pt>
    <dgm:pt modelId="{4CE3EE51-349A-4D91-B6DF-20B5052835A2}" type="sibTrans" cxnId="{0579F20E-55B0-4E80-8B99-C93CF83DE8D5}">
      <dgm:prSet/>
      <dgm:spPr/>
      <dgm:t>
        <a:bodyPr/>
        <a:lstStyle/>
        <a:p>
          <a:endParaRPr lang="en-GB"/>
        </a:p>
      </dgm:t>
    </dgm:pt>
    <dgm:pt modelId="{7382522B-62C4-4FAB-A61B-1F31E5767D49}">
      <dgm:prSet phldrT="[Text]" custT="1"/>
      <dgm:spPr/>
      <dgm:t>
        <a:bodyPr/>
        <a:lstStyle/>
        <a:p>
          <a:r>
            <a:rPr lang="en-GB" sz="1100"/>
            <a:t>Change manag-ement</a:t>
          </a:r>
        </a:p>
      </dgm:t>
    </dgm:pt>
    <dgm:pt modelId="{625B675F-7388-4F3D-B7EC-A2CCDCB2735C}" type="parTrans" cxnId="{4BE956D8-C0B6-46D2-99FA-7DDB7D3B8DFC}">
      <dgm:prSet/>
      <dgm:spPr/>
      <dgm:t>
        <a:bodyPr/>
        <a:lstStyle/>
        <a:p>
          <a:endParaRPr lang="en-GB"/>
        </a:p>
      </dgm:t>
    </dgm:pt>
    <dgm:pt modelId="{5BEC88D7-97FD-4B64-A685-44ADD51060C4}" type="sibTrans" cxnId="{4BE956D8-C0B6-46D2-99FA-7DDB7D3B8DFC}">
      <dgm:prSet/>
      <dgm:spPr/>
      <dgm:t>
        <a:bodyPr/>
        <a:lstStyle/>
        <a:p>
          <a:endParaRPr lang="en-GB"/>
        </a:p>
      </dgm:t>
    </dgm:pt>
    <dgm:pt modelId="{ACF18CB2-FCF8-4C6B-8782-47DF8DDF8077}">
      <dgm:prSet phldrT="[Text]" custT="1"/>
      <dgm:spPr/>
      <dgm:t>
        <a:bodyPr/>
        <a:lstStyle/>
        <a:p>
          <a:r>
            <a:rPr lang="en-GB" sz="1100"/>
            <a:t>Organiza-tional develop-ment</a:t>
          </a:r>
        </a:p>
      </dgm:t>
    </dgm:pt>
    <dgm:pt modelId="{F01F7BB7-3B65-4F77-90F2-E76C744872DD}" type="parTrans" cxnId="{BC29EDD6-6955-4BC1-B314-9BA1936EA776}">
      <dgm:prSet/>
      <dgm:spPr/>
      <dgm:t>
        <a:bodyPr/>
        <a:lstStyle/>
        <a:p>
          <a:endParaRPr lang="en-GB"/>
        </a:p>
      </dgm:t>
    </dgm:pt>
    <dgm:pt modelId="{D2E75441-3E4B-4C53-838C-93A13A8DC17B}" type="sibTrans" cxnId="{BC29EDD6-6955-4BC1-B314-9BA1936EA776}">
      <dgm:prSet/>
      <dgm:spPr/>
      <dgm:t>
        <a:bodyPr/>
        <a:lstStyle/>
        <a:p>
          <a:endParaRPr lang="en-GB"/>
        </a:p>
      </dgm:t>
    </dgm:pt>
    <dgm:pt modelId="{AE5BF305-F5BF-41E9-B390-27BDE38793CE}" type="pres">
      <dgm:prSet presAssocID="{A5927050-F6B6-4CB6-ACB9-BEA2B283921E}" presName="Name0" presStyleCnt="0">
        <dgm:presLayoutVars>
          <dgm:dir/>
          <dgm:resizeHandles val="exact"/>
        </dgm:presLayoutVars>
      </dgm:prSet>
      <dgm:spPr/>
    </dgm:pt>
    <dgm:pt modelId="{C8B95615-4345-451D-8E8A-13B20FC6B281}" type="pres">
      <dgm:prSet presAssocID="{1220DA66-383E-46D6-96AE-80D1C193587E}" presName="node" presStyleLbl="node1" presStyleIdx="0" presStyleCnt="6">
        <dgm:presLayoutVars>
          <dgm:bulletEnabled val="1"/>
        </dgm:presLayoutVars>
      </dgm:prSet>
      <dgm:spPr/>
    </dgm:pt>
    <dgm:pt modelId="{2BE24495-7975-4C58-A013-B2A9DD9B9303}" type="pres">
      <dgm:prSet presAssocID="{51AEC5C5-A637-44F6-BC3C-CC79D4C01D38}" presName="sibTrans" presStyleLbl="sibTrans2D1" presStyleIdx="0" presStyleCnt="5"/>
      <dgm:spPr/>
    </dgm:pt>
    <dgm:pt modelId="{4554FDF8-F581-4B80-997D-DCCD5F6A589B}" type="pres">
      <dgm:prSet presAssocID="{51AEC5C5-A637-44F6-BC3C-CC79D4C01D38}" presName="connectorText" presStyleLbl="sibTrans2D1" presStyleIdx="0" presStyleCnt="5"/>
      <dgm:spPr/>
    </dgm:pt>
    <dgm:pt modelId="{522371B0-D8AA-45B7-8CBE-5D0759D730C6}" type="pres">
      <dgm:prSet presAssocID="{C96BD3B8-4445-48C9-B9D1-8A3FE424A611}" presName="node" presStyleLbl="node1" presStyleIdx="1" presStyleCnt="6">
        <dgm:presLayoutVars>
          <dgm:bulletEnabled val="1"/>
        </dgm:presLayoutVars>
      </dgm:prSet>
      <dgm:spPr/>
    </dgm:pt>
    <dgm:pt modelId="{6499609C-D17D-4BB6-8E06-338C1DAA85EF}" type="pres">
      <dgm:prSet presAssocID="{19F8F2A7-BACE-46E6-82F6-C84EE916122D}" presName="sibTrans" presStyleLbl="sibTrans2D1" presStyleIdx="1" presStyleCnt="5"/>
      <dgm:spPr/>
    </dgm:pt>
    <dgm:pt modelId="{0F8BE8B4-CCD3-4E37-99E4-4673443C363C}" type="pres">
      <dgm:prSet presAssocID="{19F8F2A7-BACE-46E6-82F6-C84EE916122D}" presName="connectorText" presStyleLbl="sibTrans2D1" presStyleIdx="1" presStyleCnt="5"/>
      <dgm:spPr/>
    </dgm:pt>
    <dgm:pt modelId="{51954DA1-65BB-4C50-8A2F-92A62055391F}" type="pres">
      <dgm:prSet presAssocID="{A603C00A-EAB4-4678-9CE9-657224347C8A}" presName="node" presStyleLbl="node1" presStyleIdx="2" presStyleCnt="6">
        <dgm:presLayoutVars>
          <dgm:bulletEnabled val="1"/>
        </dgm:presLayoutVars>
      </dgm:prSet>
      <dgm:spPr/>
    </dgm:pt>
    <dgm:pt modelId="{595BC9DF-2F7E-4D46-9794-B73F3D7A0B91}" type="pres">
      <dgm:prSet presAssocID="{03F2B7EF-382D-4564-ADC1-6577823D5F84}" presName="sibTrans" presStyleLbl="sibTrans2D1" presStyleIdx="2" presStyleCnt="5"/>
      <dgm:spPr/>
    </dgm:pt>
    <dgm:pt modelId="{BCD1B14E-C21E-4A90-838A-AEE56024D992}" type="pres">
      <dgm:prSet presAssocID="{03F2B7EF-382D-4564-ADC1-6577823D5F84}" presName="connectorText" presStyleLbl="sibTrans2D1" presStyleIdx="2" presStyleCnt="5"/>
      <dgm:spPr/>
    </dgm:pt>
    <dgm:pt modelId="{138651FF-1A96-4356-B279-96161956E1C3}" type="pres">
      <dgm:prSet presAssocID="{A61D07AD-8D7F-41D8-B695-59CE56336E47}" presName="node" presStyleLbl="node1" presStyleIdx="3" presStyleCnt="6">
        <dgm:presLayoutVars>
          <dgm:bulletEnabled val="1"/>
        </dgm:presLayoutVars>
      </dgm:prSet>
      <dgm:spPr/>
    </dgm:pt>
    <dgm:pt modelId="{815DE7E5-443A-4211-A9EE-604F4DAEFEA3}" type="pres">
      <dgm:prSet presAssocID="{4CE3EE51-349A-4D91-B6DF-20B5052835A2}" presName="sibTrans" presStyleLbl="sibTrans2D1" presStyleIdx="3" presStyleCnt="5"/>
      <dgm:spPr/>
    </dgm:pt>
    <dgm:pt modelId="{D2C50BC8-BDD3-4B6C-98BE-0D35CF741C3C}" type="pres">
      <dgm:prSet presAssocID="{4CE3EE51-349A-4D91-B6DF-20B5052835A2}" presName="connectorText" presStyleLbl="sibTrans2D1" presStyleIdx="3" presStyleCnt="5"/>
      <dgm:spPr/>
    </dgm:pt>
    <dgm:pt modelId="{5E233A82-4418-4A1B-AB90-91B070313C7B}" type="pres">
      <dgm:prSet presAssocID="{7382522B-62C4-4FAB-A61B-1F31E5767D49}" presName="node" presStyleLbl="node1" presStyleIdx="4" presStyleCnt="6">
        <dgm:presLayoutVars>
          <dgm:bulletEnabled val="1"/>
        </dgm:presLayoutVars>
      </dgm:prSet>
      <dgm:spPr/>
    </dgm:pt>
    <dgm:pt modelId="{EB896940-DD3C-4BCA-BB1F-A76BC5056D01}" type="pres">
      <dgm:prSet presAssocID="{5BEC88D7-97FD-4B64-A685-44ADD51060C4}" presName="sibTrans" presStyleLbl="sibTrans2D1" presStyleIdx="4" presStyleCnt="5"/>
      <dgm:spPr/>
    </dgm:pt>
    <dgm:pt modelId="{84E0FF82-1828-48FE-A540-457A87E7B0A8}" type="pres">
      <dgm:prSet presAssocID="{5BEC88D7-97FD-4B64-A685-44ADD51060C4}" presName="connectorText" presStyleLbl="sibTrans2D1" presStyleIdx="4" presStyleCnt="5"/>
      <dgm:spPr/>
    </dgm:pt>
    <dgm:pt modelId="{56A93CFF-3354-4E17-B1B8-D78AE6664827}" type="pres">
      <dgm:prSet presAssocID="{ACF18CB2-FCF8-4C6B-8782-47DF8DDF8077}" presName="node" presStyleLbl="node1" presStyleIdx="5" presStyleCnt="6">
        <dgm:presLayoutVars>
          <dgm:bulletEnabled val="1"/>
        </dgm:presLayoutVars>
      </dgm:prSet>
      <dgm:spPr/>
    </dgm:pt>
  </dgm:ptLst>
  <dgm:cxnLst>
    <dgm:cxn modelId="{0579F20E-55B0-4E80-8B99-C93CF83DE8D5}" srcId="{A5927050-F6B6-4CB6-ACB9-BEA2B283921E}" destId="{A61D07AD-8D7F-41D8-B695-59CE56336E47}" srcOrd="3" destOrd="0" parTransId="{54D77D9A-A0FF-4C7B-8F1C-4CAFBAED4BEB}" sibTransId="{4CE3EE51-349A-4D91-B6DF-20B5052835A2}"/>
    <dgm:cxn modelId="{242C760F-34B6-44FC-81A2-88184A672823}" type="presOf" srcId="{03F2B7EF-382D-4564-ADC1-6577823D5F84}" destId="{595BC9DF-2F7E-4D46-9794-B73F3D7A0B91}" srcOrd="0" destOrd="0" presId="urn:microsoft.com/office/officeart/2005/8/layout/process1"/>
    <dgm:cxn modelId="{6507FA17-EB52-454F-B5B7-6501C89898A0}" type="presOf" srcId="{7382522B-62C4-4FAB-A61B-1F31E5767D49}" destId="{5E233A82-4418-4A1B-AB90-91B070313C7B}" srcOrd="0" destOrd="0" presId="urn:microsoft.com/office/officeart/2005/8/layout/process1"/>
    <dgm:cxn modelId="{9A20AD30-B4F7-4EC9-B158-AFDF39918DFB}" type="presOf" srcId="{03F2B7EF-382D-4564-ADC1-6577823D5F84}" destId="{BCD1B14E-C21E-4A90-838A-AEE56024D992}" srcOrd="1" destOrd="0" presId="urn:microsoft.com/office/officeart/2005/8/layout/process1"/>
    <dgm:cxn modelId="{1198155E-202C-48D9-A1BD-0F7A3EA03B84}" type="presOf" srcId="{19F8F2A7-BACE-46E6-82F6-C84EE916122D}" destId="{6499609C-D17D-4BB6-8E06-338C1DAA85EF}" srcOrd="0" destOrd="0" presId="urn:microsoft.com/office/officeart/2005/8/layout/process1"/>
    <dgm:cxn modelId="{2D5A2560-8441-43A3-A536-20A1C41C6DAC}" type="presOf" srcId="{4CE3EE51-349A-4D91-B6DF-20B5052835A2}" destId="{D2C50BC8-BDD3-4B6C-98BE-0D35CF741C3C}" srcOrd="1" destOrd="0" presId="urn:microsoft.com/office/officeart/2005/8/layout/process1"/>
    <dgm:cxn modelId="{AC89AC74-BCEA-47C4-AB8F-7277BEE42BAD}" srcId="{A5927050-F6B6-4CB6-ACB9-BEA2B283921E}" destId="{A603C00A-EAB4-4678-9CE9-657224347C8A}" srcOrd="2" destOrd="0" parTransId="{E3CB84F4-6CC5-4E36-A92E-1735059C7FDE}" sibTransId="{03F2B7EF-382D-4564-ADC1-6577823D5F84}"/>
    <dgm:cxn modelId="{A885667F-5017-4798-85AA-7DD9980C2882}" type="presOf" srcId="{19F8F2A7-BACE-46E6-82F6-C84EE916122D}" destId="{0F8BE8B4-CCD3-4E37-99E4-4673443C363C}" srcOrd="1" destOrd="0" presId="urn:microsoft.com/office/officeart/2005/8/layout/process1"/>
    <dgm:cxn modelId="{B6AADA80-CA91-47B3-8D25-EF1E75FE12D6}" type="presOf" srcId="{5BEC88D7-97FD-4B64-A685-44ADD51060C4}" destId="{EB896940-DD3C-4BCA-BB1F-A76BC5056D01}" srcOrd="0" destOrd="0" presId="urn:microsoft.com/office/officeart/2005/8/layout/process1"/>
    <dgm:cxn modelId="{75D5B283-1726-4194-AC29-CD00B6374CC9}" srcId="{A5927050-F6B6-4CB6-ACB9-BEA2B283921E}" destId="{C96BD3B8-4445-48C9-B9D1-8A3FE424A611}" srcOrd="1" destOrd="0" parTransId="{4E8B1EF1-A111-400D-8239-E6D12A76ECB1}" sibTransId="{19F8F2A7-BACE-46E6-82F6-C84EE916122D}"/>
    <dgm:cxn modelId="{7775FD8F-CA75-42E7-B4C2-F93F2AC737C4}" type="presOf" srcId="{1220DA66-383E-46D6-96AE-80D1C193587E}" destId="{C8B95615-4345-451D-8E8A-13B20FC6B281}" srcOrd="0" destOrd="0" presId="urn:microsoft.com/office/officeart/2005/8/layout/process1"/>
    <dgm:cxn modelId="{CA1FF69C-9BB8-434F-8A48-A3F76E6653E0}" type="presOf" srcId="{A61D07AD-8D7F-41D8-B695-59CE56336E47}" destId="{138651FF-1A96-4356-B279-96161956E1C3}" srcOrd="0" destOrd="0" presId="urn:microsoft.com/office/officeart/2005/8/layout/process1"/>
    <dgm:cxn modelId="{0B5906BB-4F48-4EAF-A1DC-E62CE0149592}" srcId="{A5927050-F6B6-4CB6-ACB9-BEA2B283921E}" destId="{1220DA66-383E-46D6-96AE-80D1C193587E}" srcOrd="0" destOrd="0" parTransId="{9140A471-AEE3-4623-A0A0-26AE43AB686D}" sibTransId="{51AEC5C5-A637-44F6-BC3C-CC79D4C01D38}"/>
    <dgm:cxn modelId="{853A02BF-06A8-485F-A8F8-032B2F63E2AA}" type="presOf" srcId="{A603C00A-EAB4-4678-9CE9-657224347C8A}" destId="{51954DA1-65BB-4C50-8A2F-92A62055391F}" srcOrd="0" destOrd="0" presId="urn:microsoft.com/office/officeart/2005/8/layout/process1"/>
    <dgm:cxn modelId="{ACE14EC8-F0F7-4CEF-8668-485A67D8F306}" type="presOf" srcId="{ACF18CB2-FCF8-4C6B-8782-47DF8DDF8077}" destId="{56A93CFF-3354-4E17-B1B8-D78AE6664827}" srcOrd="0" destOrd="0" presId="urn:microsoft.com/office/officeart/2005/8/layout/process1"/>
    <dgm:cxn modelId="{C443B2CF-FAFA-406A-97E3-5C244AEA01E8}" type="presOf" srcId="{51AEC5C5-A637-44F6-BC3C-CC79D4C01D38}" destId="{4554FDF8-F581-4B80-997D-DCCD5F6A589B}" srcOrd="1" destOrd="0" presId="urn:microsoft.com/office/officeart/2005/8/layout/process1"/>
    <dgm:cxn modelId="{D6F0FBD0-36FB-4703-B989-FE1496114AA4}" type="presOf" srcId="{C96BD3B8-4445-48C9-B9D1-8A3FE424A611}" destId="{522371B0-D8AA-45B7-8CBE-5D0759D730C6}" srcOrd="0" destOrd="0" presId="urn:microsoft.com/office/officeart/2005/8/layout/process1"/>
    <dgm:cxn modelId="{BC29EDD6-6955-4BC1-B314-9BA1936EA776}" srcId="{A5927050-F6B6-4CB6-ACB9-BEA2B283921E}" destId="{ACF18CB2-FCF8-4C6B-8782-47DF8DDF8077}" srcOrd="5" destOrd="0" parTransId="{F01F7BB7-3B65-4F77-90F2-E76C744872DD}" sibTransId="{D2E75441-3E4B-4C53-838C-93A13A8DC17B}"/>
    <dgm:cxn modelId="{4BE956D8-C0B6-46D2-99FA-7DDB7D3B8DFC}" srcId="{A5927050-F6B6-4CB6-ACB9-BEA2B283921E}" destId="{7382522B-62C4-4FAB-A61B-1F31E5767D49}" srcOrd="4" destOrd="0" parTransId="{625B675F-7388-4F3D-B7EC-A2CCDCB2735C}" sibTransId="{5BEC88D7-97FD-4B64-A685-44ADD51060C4}"/>
    <dgm:cxn modelId="{E7897CE1-B80C-448A-907B-B3317D8D6D7D}" type="presOf" srcId="{5BEC88D7-97FD-4B64-A685-44ADD51060C4}" destId="{84E0FF82-1828-48FE-A540-457A87E7B0A8}" srcOrd="1" destOrd="0" presId="urn:microsoft.com/office/officeart/2005/8/layout/process1"/>
    <dgm:cxn modelId="{1A96F2F1-845E-4C97-A356-51CD195955C6}" type="presOf" srcId="{A5927050-F6B6-4CB6-ACB9-BEA2B283921E}" destId="{AE5BF305-F5BF-41E9-B390-27BDE38793CE}" srcOrd="0" destOrd="0" presId="urn:microsoft.com/office/officeart/2005/8/layout/process1"/>
    <dgm:cxn modelId="{5F85B9F5-8433-4EC3-95BE-012017DBF6A1}" type="presOf" srcId="{51AEC5C5-A637-44F6-BC3C-CC79D4C01D38}" destId="{2BE24495-7975-4C58-A013-B2A9DD9B9303}" srcOrd="0" destOrd="0" presId="urn:microsoft.com/office/officeart/2005/8/layout/process1"/>
    <dgm:cxn modelId="{9FCD89F9-5DAE-48C1-ABF9-A44241F61D4D}" type="presOf" srcId="{4CE3EE51-349A-4D91-B6DF-20B5052835A2}" destId="{815DE7E5-443A-4211-A9EE-604F4DAEFEA3}" srcOrd="0" destOrd="0" presId="urn:microsoft.com/office/officeart/2005/8/layout/process1"/>
    <dgm:cxn modelId="{8BD19BB3-871D-470A-AA5C-790DDA2249AE}" type="presParOf" srcId="{AE5BF305-F5BF-41E9-B390-27BDE38793CE}" destId="{C8B95615-4345-451D-8E8A-13B20FC6B281}" srcOrd="0" destOrd="0" presId="urn:microsoft.com/office/officeart/2005/8/layout/process1"/>
    <dgm:cxn modelId="{721D4E44-B62A-4EAE-B33D-D064AB962791}" type="presParOf" srcId="{AE5BF305-F5BF-41E9-B390-27BDE38793CE}" destId="{2BE24495-7975-4C58-A013-B2A9DD9B9303}" srcOrd="1" destOrd="0" presId="urn:microsoft.com/office/officeart/2005/8/layout/process1"/>
    <dgm:cxn modelId="{1EC289F1-7154-4729-8614-C21316636C68}" type="presParOf" srcId="{2BE24495-7975-4C58-A013-B2A9DD9B9303}" destId="{4554FDF8-F581-4B80-997D-DCCD5F6A589B}" srcOrd="0" destOrd="0" presId="urn:microsoft.com/office/officeart/2005/8/layout/process1"/>
    <dgm:cxn modelId="{14AB97DD-F199-412D-84D1-5E9BCFBA5EFC}" type="presParOf" srcId="{AE5BF305-F5BF-41E9-B390-27BDE38793CE}" destId="{522371B0-D8AA-45B7-8CBE-5D0759D730C6}" srcOrd="2" destOrd="0" presId="urn:microsoft.com/office/officeart/2005/8/layout/process1"/>
    <dgm:cxn modelId="{E55AEF93-D2FA-4A7F-9944-BB267039BB0A}" type="presParOf" srcId="{AE5BF305-F5BF-41E9-B390-27BDE38793CE}" destId="{6499609C-D17D-4BB6-8E06-338C1DAA85EF}" srcOrd="3" destOrd="0" presId="urn:microsoft.com/office/officeart/2005/8/layout/process1"/>
    <dgm:cxn modelId="{5867D73E-2002-413F-8FE6-8A3CFCEA953F}" type="presParOf" srcId="{6499609C-D17D-4BB6-8E06-338C1DAA85EF}" destId="{0F8BE8B4-CCD3-4E37-99E4-4673443C363C}" srcOrd="0" destOrd="0" presId="urn:microsoft.com/office/officeart/2005/8/layout/process1"/>
    <dgm:cxn modelId="{7A1FC820-CFD9-418F-8361-BB509704300F}" type="presParOf" srcId="{AE5BF305-F5BF-41E9-B390-27BDE38793CE}" destId="{51954DA1-65BB-4C50-8A2F-92A62055391F}" srcOrd="4" destOrd="0" presId="urn:microsoft.com/office/officeart/2005/8/layout/process1"/>
    <dgm:cxn modelId="{D435FDDC-4297-4453-BF71-FA9543D2689A}" type="presParOf" srcId="{AE5BF305-F5BF-41E9-B390-27BDE38793CE}" destId="{595BC9DF-2F7E-4D46-9794-B73F3D7A0B91}" srcOrd="5" destOrd="0" presId="urn:microsoft.com/office/officeart/2005/8/layout/process1"/>
    <dgm:cxn modelId="{45856C3A-575C-4C3F-9B7E-04F17E754A52}" type="presParOf" srcId="{595BC9DF-2F7E-4D46-9794-B73F3D7A0B91}" destId="{BCD1B14E-C21E-4A90-838A-AEE56024D992}" srcOrd="0" destOrd="0" presId="urn:microsoft.com/office/officeart/2005/8/layout/process1"/>
    <dgm:cxn modelId="{90058E31-C53D-4423-9A2C-B26AF36332FC}" type="presParOf" srcId="{AE5BF305-F5BF-41E9-B390-27BDE38793CE}" destId="{138651FF-1A96-4356-B279-96161956E1C3}" srcOrd="6" destOrd="0" presId="urn:microsoft.com/office/officeart/2005/8/layout/process1"/>
    <dgm:cxn modelId="{C7AAB6EE-394D-4AA6-9C24-5FCC2CBC253A}" type="presParOf" srcId="{AE5BF305-F5BF-41E9-B390-27BDE38793CE}" destId="{815DE7E5-443A-4211-A9EE-604F4DAEFEA3}" srcOrd="7" destOrd="0" presId="urn:microsoft.com/office/officeart/2005/8/layout/process1"/>
    <dgm:cxn modelId="{3FA031DF-9400-4031-9BD5-28A36852E370}" type="presParOf" srcId="{815DE7E5-443A-4211-A9EE-604F4DAEFEA3}" destId="{D2C50BC8-BDD3-4B6C-98BE-0D35CF741C3C}" srcOrd="0" destOrd="0" presId="urn:microsoft.com/office/officeart/2005/8/layout/process1"/>
    <dgm:cxn modelId="{E72DB43A-F1BE-4546-BC39-10AF708855F2}" type="presParOf" srcId="{AE5BF305-F5BF-41E9-B390-27BDE38793CE}" destId="{5E233A82-4418-4A1B-AB90-91B070313C7B}" srcOrd="8" destOrd="0" presId="urn:microsoft.com/office/officeart/2005/8/layout/process1"/>
    <dgm:cxn modelId="{FB5BB4FB-E667-4496-8A3B-4A7CE87949A0}" type="presParOf" srcId="{AE5BF305-F5BF-41E9-B390-27BDE38793CE}" destId="{EB896940-DD3C-4BCA-BB1F-A76BC5056D01}" srcOrd="9" destOrd="0" presId="urn:microsoft.com/office/officeart/2005/8/layout/process1"/>
    <dgm:cxn modelId="{FA4A0478-7B45-40A6-96D7-FD350D98D15E}" type="presParOf" srcId="{EB896940-DD3C-4BCA-BB1F-A76BC5056D01}" destId="{84E0FF82-1828-48FE-A540-457A87E7B0A8}" srcOrd="0" destOrd="0" presId="urn:microsoft.com/office/officeart/2005/8/layout/process1"/>
    <dgm:cxn modelId="{985C6312-6390-4E21-AED1-322AC18DF818}" type="presParOf" srcId="{AE5BF305-F5BF-41E9-B390-27BDE38793CE}" destId="{56A93CFF-3354-4E17-B1B8-D78AE6664827}" srcOrd="10"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5927050-F6B6-4CB6-ACB9-BEA2B283921E}" type="doc">
      <dgm:prSet loTypeId="urn:microsoft.com/office/officeart/2005/8/layout/process1" loCatId="process" qsTypeId="urn:microsoft.com/office/officeart/2005/8/quickstyle/simple1" qsCatId="simple" csTypeId="urn:microsoft.com/office/officeart/2005/8/colors/accent0_1" csCatId="mainScheme" phldr="1"/>
      <dgm:spPr/>
      <dgm:t>
        <a:bodyPr/>
        <a:lstStyle/>
        <a:p>
          <a:endParaRPr lang="en-GB"/>
        </a:p>
      </dgm:t>
    </dgm:pt>
    <dgm:pt modelId="{1220DA66-383E-46D6-96AE-80D1C193587E}">
      <dgm:prSet phldrT="[Text]" custT="1"/>
      <dgm:spPr>
        <a:xfrm>
          <a:off x="0" y="511429"/>
          <a:ext cx="719137" cy="744981"/>
        </a:xfrm>
      </dgm:spPr>
      <dgm:t>
        <a:bodyPr/>
        <a:lstStyle/>
        <a:p>
          <a:r>
            <a:rPr lang="en-GB" sz="1100">
              <a:latin typeface="Calibri"/>
              <a:ea typeface="+mn-ea"/>
              <a:cs typeface="+mn-cs"/>
            </a:rPr>
            <a:t>Kanban</a:t>
          </a:r>
        </a:p>
      </dgm:t>
    </dgm:pt>
    <dgm:pt modelId="{9140A471-AEE3-4623-A0A0-26AE43AB686D}" type="parTrans" cxnId="{0B5906BB-4F48-4EAF-A1DC-E62CE0149592}">
      <dgm:prSet/>
      <dgm:spPr/>
      <dgm:t>
        <a:bodyPr/>
        <a:lstStyle/>
        <a:p>
          <a:endParaRPr lang="en-GB"/>
        </a:p>
      </dgm:t>
    </dgm:pt>
    <dgm:pt modelId="{51AEC5C5-A637-44F6-BC3C-CC79D4C01D38}" type="sibTrans" cxnId="{0B5906BB-4F48-4EAF-A1DC-E62CE0149592}">
      <dgm:prSet/>
      <dgm:spPr>
        <a:xfrm>
          <a:off x="791051" y="794746"/>
          <a:ext cx="152457" cy="178346"/>
        </a:xfrm>
      </dgm:spPr>
      <dgm:t>
        <a:bodyPr/>
        <a:lstStyle/>
        <a:p>
          <a:endParaRPr lang="en-GB">
            <a:solidFill>
              <a:sysClr val="window" lastClr="FFFFFF"/>
            </a:solidFill>
            <a:latin typeface="Calibri"/>
            <a:ea typeface="+mn-ea"/>
            <a:cs typeface="+mn-cs"/>
          </a:endParaRPr>
        </a:p>
      </dgm:t>
    </dgm:pt>
    <dgm:pt modelId="{270E376F-A7DD-451A-845B-AA47A2051D00}">
      <dgm:prSet phldrT="[Text]" custT="1"/>
      <dgm:spPr>
        <a:xfrm>
          <a:off x="0" y="511429"/>
          <a:ext cx="719137" cy="744981"/>
        </a:xfrm>
      </dgm:spPr>
      <dgm:t>
        <a:bodyPr/>
        <a:lstStyle/>
        <a:p>
          <a:r>
            <a:rPr lang="en-GB" sz="1100">
              <a:latin typeface="Calibri"/>
              <a:ea typeface="+mn-ea"/>
              <a:cs typeface="+mn-cs"/>
            </a:rPr>
            <a:t>Scrum</a:t>
          </a:r>
        </a:p>
      </dgm:t>
    </dgm:pt>
    <dgm:pt modelId="{6909B558-02A8-4163-8AF1-EA8B0009675E}" type="parTrans" cxnId="{1DAACDED-3DC5-4905-B0B2-EBC688EE92D0}">
      <dgm:prSet/>
      <dgm:spPr/>
      <dgm:t>
        <a:bodyPr/>
        <a:lstStyle/>
        <a:p>
          <a:endParaRPr lang="en-GB"/>
        </a:p>
      </dgm:t>
    </dgm:pt>
    <dgm:pt modelId="{465CA9E7-C083-49C0-980E-BB60EFB85C6D}" type="sibTrans" cxnId="{1DAACDED-3DC5-4905-B0B2-EBC688EE92D0}">
      <dgm:prSet/>
      <dgm:spPr/>
      <dgm:t>
        <a:bodyPr/>
        <a:lstStyle/>
        <a:p>
          <a:endParaRPr lang="en-GB"/>
        </a:p>
      </dgm:t>
    </dgm:pt>
    <dgm:pt modelId="{AE5BF305-F5BF-41E9-B390-27BDE38793CE}" type="pres">
      <dgm:prSet presAssocID="{A5927050-F6B6-4CB6-ACB9-BEA2B283921E}" presName="Name0" presStyleCnt="0">
        <dgm:presLayoutVars>
          <dgm:dir/>
          <dgm:resizeHandles val="exact"/>
        </dgm:presLayoutVars>
      </dgm:prSet>
      <dgm:spPr/>
    </dgm:pt>
    <dgm:pt modelId="{C8B95615-4345-451D-8E8A-13B20FC6B281}" type="pres">
      <dgm:prSet presAssocID="{1220DA66-383E-46D6-96AE-80D1C193587E}" presName="node" presStyleLbl="node1" presStyleIdx="0" presStyleCnt="2" custScaleX="29209" custScaleY="16810" custLinFactX="10958" custLinFactNeighborX="100000">
        <dgm:presLayoutVars>
          <dgm:bulletEnabled val="1"/>
        </dgm:presLayoutVars>
      </dgm:prSet>
      <dgm:spPr>
        <a:prstGeom prst="roundRect">
          <a:avLst>
            <a:gd name="adj" fmla="val 10000"/>
          </a:avLst>
        </a:prstGeom>
      </dgm:spPr>
    </dgm:pt>
    <dgm:pt modelId="{2BE24495-7975-4C58-A013-B2A9DD9B9303}" type="pres">
      <dgm:prSet presAssocID="{51AEC5C5-A637-44F6-BC3C-CC79D4C01D38}" presName="sibTrans" presStyleLbl="sibTrans2D1" presStyleIdx="0" presStyleCnt="1" custFlipVert="1" custScaleX="169665" custScaleY="28761" custLinFactNeighborX="1088"/>
      <dgm:spPr>
        <a:prstGeom prst="rightArrow">
          <a:avLst>
            <a:gd name="adj1" fmla="val 60000"/>
            <a:gd name="adj2" fmla="val 50000"/>
          </a:avLst>
        </a:prstGeom>
      </dgm:spPr>
    </dgm:pt>
    <dgm:pt modelId="{4554FDF8-F581-4B80-997D-DCCD5F6A589B}" type="pres">
      <dgm:prSet presAssocID="{51AEC5C5-A637-44F6-BC3C-CC79D4C01D38}" presName="connectorText" presStyleLbl="sibTrans2D1" presStyleIdx="0" presStyleCnt="1"/>
      <dgm:spPr/>
    </dgm:pt>
    <dgm:pt modelId="{843801EA-A049-437F-B607-7F2BE4ABBA8D}" type="pres">
      <dgm:prSet presAssocID="{270E376F-A7DD-451A-845B-AA47A2051D00}" presName="node" presStyleLbl="node1" presStyleIdx="1" presStyleCnt="2" custScaleX="29457" custScaleY="16754" custLinFactNeighborX="28763" custLinFactNeighborY="-28">
        <dgm:presLayoutVars>
          <dgm:bulletEnabled val="1"/>
        </dgm:presLayoutVars>
      </dgm:prSet>
      <dgm:spPr/>
    </dgm:pt>
  </dgm:ptLst>
  <dgm:cxnLst>
    <dgm:cxn modelId="{BE1F660E-A3B6-4CC4-BA14-2685B931480D}" type="presOf" srcId="{51AEC5C5-A637-44F6-BC3C-CC79D4C01D38}" destId="{2BE24495-7975-4C58-A013-B2A9DD9B9303}" srcOrd="0" destOrd="0" presId="urn:microsoft.com/office/officeart/2005/8/layout/process1"/>
    <dgm:cxn modelId="{BC68145D-9BF7-4384-B654-3D998695F88B}" type="presOf" srcId="{A5927050-F6B6-4CB6-ACB9-BEA2B283921E}" destId="{AE5BF305-F5BF-41E9-B390-27BDE38793CE}" srcOrd="0" destOrd="0" presId="urn:microsoft.com/office/officeart/2005/8/layout/process1"/>
    <dgm:cxn modelId="{E34BF986-909D-4D8C-BA75-4ADB1B068BD3}" type="presOf" srcId="{1220DA66-383E-46D6-96AE-80D1C193587E}" destId="{C8B95615-4345-451D-8E8A-13B20FC6B281}" srcOrd="0" destOrd="0" presId="urn:microsoft.com/office/officeart/2005/8/layout/process1"/>
    <dgm:cxn modelId="{C7F242A7-795B-46D8-BAF9-F7E81706068D}" type="presOf" srcId="{51AEC5C5-A637-44F6-BC3C-CC79D4C01D38}" destId="{4554FDF8-F581-4B80-997D-DCCD5F6A589B}" srcOrd="1" destOrd="0" presId="urn:microsoft.com/office/officeart/2005/8/layout/process1"/>
    <dgm:cxn modelId="{0B5906BB-4F48-4EAF-A1DC-E62CE0149592}" srcId="{A5927050-F6B6-4CB6-ACB9-BEA2B283921E}" destId="{1220DA66-383E-46D6-96AE-80D1C193587E}" srcOrd="0" destOrd="0" parTransId="{9140A471-AEE3-4623-A0A0-26AE43AB686D}" sibTransId="{51AEC5C5-A637-44F6-BC3C-CC79D4C01D38}"/>
    <dgm:cxn modelId="{93AD78E3-6299-4D08-8687-1301B23D17CF}" type="presOf" srcId="{270E376F-A7DD-451A-845B-AA47A2051D00}" destId="{843801EA-A049-437F-B607-7F2BE4ABBA8D}" srcOrd="0" destOrd="0" presId="urn:microsoft.com/office/officeart/2005/8/layout/process1"/>
    <dgm:cxn modelId="{1DAACDED-3DC5-4905-B0B2-EBC688EE92D0}" srcId="{A5927050-F6B6-4CB6-ACB9-BEA2B283921E}" destId="{270E376F-A7DD-451A-845B-AA47A2051D00}" srcOrd="1" destOrd="0" parTransId="{6909B558-02A8-4163-8AF1-EA8B0009675E}" sibTransId="{465CA9E7-C083-49C0-980E-BB60EFB85C6D}"/>
    <dgm:cxn modelId="{5E6BCF27-53A6-44E1-87CD-4D70037F385A}" type="presParOf" srcId="{AE5BF305-F5BF-41E9-B390-27BDE38793CE}" destId="{C8B95615-4345-451D-8E8A-13B20FC6B281}" srcOrd="0" destOrd="0" presId="urn:microsoft.com/office/officeart/2005/8/layout/process1"/>
    <dgm:cxn modelId="{40C2E809-AF7D-4BD5-A9B9-D1B6F18C79F9}" type="presParOf" srcId="{AE5BF305-F5BF-41E9-B390-27BDE38793CE}" destId="{2BE24495-7975-4C58-A013-B2A9DD9B9303}" srcOrd="1" destOrd="0" presId="urn:microsoft.com/office/officeart/2005/8/layout/process1"/>
    <dgm:cxn modelId="{A9469452-6012-4FF4-92DA-AC27AE30741F}" type="presParOf" srcId="{2BE24495-7975-4C58-A013-B2A9DD9B9303}" destId="{4554FDF8-F581-4B80-997D-DCCD5F6A589B}" srcOrd="0" destOrd="0" presId="urn:microsoft.com/office/officeart/2005/8/layout/process1"/>
    <dgm:cxn modelId="{C34492D6-9CEC-494E-B58B-FC63E2DB0AB7}" type="presParOf" srcId="{AE5BF305-F5BF-41E9-B390-27BDE38793CE}" destId="{843801EA-A049-437F-B607-7F2BE4ABBA8D}" srcOrd="2" destOrd="0" presId="urn:microsoft.com/office/officeart/2005/8/layout/process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E9D4B36-82B7-4831-B9BC-298503BAAD01}" type="doc">
      <dgm:prSet loTypeId="urn:microsoft.com/office/officeart/2005/8/layout/vProcess5" loCatId="process" qsTypeId="urn:microsoft.com/office/officeart/2005/8/quickstyle/simple1" qsCatId="simple" csTypeId="urn:microsoft.com/office/officeart/2005/8/colors/accent0_1" csCatId="mainScheme" phldr="1"/>
      <dgm:spPr/>
      <dgm:t>
        <a:bodyPr/>
        <a:lstStyle/>
        <a:p>
          <a:endParaRPr lang="en-GB"/>
        </a:p>
      </dgm:t>
    </dgm:pt>
    <dgm:pt modelId="{57697E95-19A8-4A29-97EA-E7BD4F93A1B0}">
      <dgm:prSet phldrT="[Text]" custT="1"/>
      <dgm:spPr/>
      <dgm:t>
        <a:bodyPr/>
        <a:lstStyle/>
        <a:p>
          <a:r>
            <a:rPr lang="en-GB" sz="1100">
              <a:latin typeface="Times New Roman" panose="02020603050405020304" pitchFamily="18" charset="0"/>
              <a:cs typeface="Times New Roman" panose="02020603050405020304" pitchFamily="18" charset="0"/>
            </a:rPr>
            <a:t>Project management 2 half-day lectures. </a:t>
          </a:r>
          <a:br>
            <a:rPr lang="en-GB" sz="1100">
              <a:latin typeface="Times New Roman" panose="02020603050405020304" pitchFamily="18" charset="0"/>
              <a:cs typeface="Times New Roman" panose="02020603050405020304" pitchFamily="18" charset="0"/>
            </a:rPr>
          </a:br>
          <a:r>
            <a:rPr lang="en-GB" sz="1100">
              <a:latin typeface="Times New Roman" panose="02020603050405020304" pitchFamily="18" charset="0"/>
              <a:cs typeface="Times New Roman" panose="02020603050405020304" pitchFamily="18" charset="0"/>
            </a:rPr>
            <a:t>Week 1</a:t>
          </a:r>
        </a:p>
      </dgm:t>
    </dgm:pt>
    <dgm:pt modelId="{B044CD1E-2214-44C6-979D-AC674FA07695}" type="parTrans" cxnId="{59706DFE-12DF-4AA9-AF3C-59ABAA53607B}">
      <dgm:prSet/>
      <dgm:spPr/>
      <dgm:t>
        <a:bodyPr/>
        <a:lstStyle/>
        <a:p>
          <a:endParaRPr lang="en-GB"/>
        </a:p>
      </dgm:t>
    </dgm:pt>
    <dgm:pt modelId="{1AAB5C6E-6BB3-4667-8815-CCE0282DAC86}" type="sibTrans" cxnId="{59706DFE-12DF-4AA9-AF3C-59ABAA53607B}">
      <dgm:prSet/>
      <dgm:spPr/>
      <dgm:t>
        <a:bodyPr/>
        <a:lstStyle/>
        <a:p>
          <a:endParaRPr lang="en-GB"/>
        </a:p>
      </dgm:t>
    </dgm:pt>
    <dgm:pt modelId="{ED8660BD-2F16-49C9-ABE6-9A8F3A1E5F33}">
      <dgm:prSet phldrT="[Text]" custT="1"/>
      <dgm:spPr/>
      <dgm:t>
        <a:bodyPr/>
        <a:lstStyle/>
        <a:p>
          <a:r>
            <a:rPr lang="en-GB" sz="1100">
              <a:latin typeface="Times New Roman" panose="02020603050405020304" pitchFamily="18" charset="0"/>
              <a:cs typeface="Times New Roman" panose="02020603050405020304" pitchFamily="18" charset="0"/>
            </a:rPr>
            <a:t>Project management 2 half-day lectures. Plus examination. Week 3</a:t>
          </a:r>
        </a:p>
      </dgm:t>
    </dgm:pt>
    <dgm:pt modelId="{FA2E309A-4E96-4004-BBCE-936A10A324A6}" type="parTrans" cxnId="{79D4C045-97C5-461B-A260-9E08628C48D6}">
      <dgm:prSet/>
      <dgm:spPr/>
      <dgm:t>
        <a:bodyPr/>
        <a:lstStyle/>
        <a:p>
          <a:endParaRPr lang="en-GB"/>
        </a:p>
      </dgm:t>
    </dgm:pt>
    <dgm:pt modelId="{4C265288-8008-4B90-8B3E-CFB1E1569EF0}" type="sibTrans" cxnId="{79D4C045-97C5-461B-A260-9E08628C48D6}">
      <dgm:prSet/>
      <dgm:spPr/>
      <dgm:t>
        <a:bodyPr/>
        <a:lstStyle/>
        <a:p>
          <a:endParaRPr lang="en-GB"/>
        </a:p>
      </dgm:t>
    </dgm:pt>
    <dgm:pt modelId="{0C10F7E6-913D-435C-8666-42BE28D3D2D7}">
      <dgm:prSet phldrT="[Text]" custT="1"/>
      <dgm:spPr/>
      <dgm:t>
        <a:bodyPr/>
        <a:lstStyle/>
        <a:p>
          <a:r>
            <a:rPr lang="en-GB" sz="1100">
              <a:latin typeface="Times New Roman" panose="02020603050405020304" pitchFamily="18" charset="0"/>
              <a:cs typeface="Times New Roman" panose="02020603050405020304" pitchFamily="18" charset="0"/>
            </a:rPr>
            <a:t>Inspiration lecture by HR manager, guest lecturer. Week 4</a:t>
          </a:r>
        </a:p>
      </dgm:t>
    </dgm:pt>
    <dgm:pt modelId="{9BD9624D-A029-47D2-AD4B-55C3A08B1DE3}" type="parTrans" cxnId="{6E59C50E-A685-4E05-BE57-943D237CDEFC}">
      <dgm:prSet/>
      <dgm:spPr/>
      <dgm:t>
        <a:bodyPr/>
        <a:lstStyle/>
        <a:p>
          <a:endParaRPr lang="en-GB"/>
        </a:p>
      </dgm:t>
    </dgm:pt>
    <dgm:pt modelId="{E53FE844-A676-4C0E-AD67-ECED8E8D60B3}" type="sibTrans" cxnId="{6E59C50E-A685-4E05-BE57-943D237CDEFC}">
      <dgm:prSet/>
      <dgm:spPr/>
      <dgm:t>
        <a:bodyPr/>
        <a:lstStyle/>
        <a:p>
          <a:endParaRPr lang="en-GB"/>
        </a:p>
      </dgm:t>
    </dgm:pt>
    <dgm:pt modelId="{865E7A30-C433-4FE5-9A72-A0EC050AAE1B}">
      <dgm:prSet custT="1"/>
      <dgm:spPr/>
      <dgm:t>
        <a:bodyPr/>
        <a:lstStyle/>
        <a:p>
          <a:r>
            <a:rPr lang="en-GB" sz="1100">
              <a:latin typeface="Times New Roman" panose="02020603050405020304" pitchFamily="18" charset="0"/>
              <a:cs typeface="Times New Roman" panose="02020603050405020304" pitchFamily="18" charset="0"/>
            </a:rPr>
            <a:t>Project management 2 half-day lectures</a:t>
          </a:r>
          <a:br>
            <a:rPr lang="en-GB" sz="1100">
              <a:latin typeface="Times New Roman" panose="02020603050405020304" pitchFamily="18" charset="0"/>
              <a:cs typeface="Times New Roman" panose="02020603050405020304" pitchFamily="18" charset="0"/>
            </a:rPr>
          </a:br>
          <a:r>
            <a:rPr lang="en-GB" sz="1100">
              <a:latin typeface="Times New Roman" panose="02020603050405020304" pitchFamily="18" charset="0"/>
              <a:cs typeface="Times New Roman" panose="02020603050405020304" pitchFamily="18" charset="0"/>
            </a:rPr>
            <a:t>Week 2 </a:t>
          </a:r>
        </a:p>
      </dgm:t>
    </dgm:pt>
    <dgm:pt modelId="{7B7C6702-E26F-41B2-8AA4-43101A54EEC2}" type="parTrans" cxnId="{D0078D96-6AE3-42BE-A8CA-16D4F1D75EEC}">
      <dgm:prSet/>
      <dgm:spPr/>
      <dgm:t>
        <a:bodyPr/>
        <a:lstStyle/>
        <a:p>
          <a:endParaRPr lang="en-GB"/>
        </a:p>
      </dgm:t>
    </dgm:pt>
    <dgm:pt modelId="{AE4934F5-8B28-4B7F-AF68-09A0CA3453EE}" type="sibTrans" cxnId="{D0078D96-6AE3-42BE-A8CA-16D4F1D75EEC}">
      <dgm:prSet/>
      <dgm:spPr/>
      <dgm:t>
        <a:bodyPr/>
        <a:lstStyle/>
        <a:p>
          <a:endParaRPr lang="en-GB"/>
        </a:p>
      </dgm:t>
    </dgm:pt>
    <dgm:pt modelId="{338BD07E-023F-44A5-B3AF-B558C40B2155}">
      <dgm:prSet phldrT="[Text]" custT="1"/>
      <dgm:spPr/>
      <dgm:t>
        <a:bodyPr/>
        <a:lstStyle/>
        <a:p>
          <a:r>
            <a:rPr lang="en-GB" sz="1100">
              <a:latin typeface="Times New Roman" panose="02020603050405020304" pitchFamily="18" charset="0"/>
              <a:cs typeface="Times New Roman" panose="02020603050405020304" pitchFamily="18" charset="0"/>
            </a:rPr>
            <a:t>Presentation of the organization’s structure and HR. Week 5</a:t>
          </a:r>
        </a:p>
      </dgm:t>
    </dgm:pt>
    <dgm:pt modelId="{986055D0-C962-46B6-A2ED-65C8EA8E17F7}" type="parTrans" cxnId="{A2CCD8E1-4D06-45D1-8D53-5E9235EB4B2A}">
      <dgm:prSet/>
      <dgm:spPr/>
      <dgm:t>
        <a:bodyPr/>
        <a:lstStyle/>
        <a:p>
          <a:endParaRPr lang="en-GB"/>
        </a:p>
      </dgm:t>
    </dgm:pt>
    <dgm:pt modelId="{19EFF0A3-AE7A-4769-99B0-398B716148CE}" type="sibTrans" cxnId="{A2CCD8E1-4D06-45D1-8D53-5E9235EB4B2A}">
      <dgm:prSet/>
      <dgm:spPr/>
      <dgm:t>
        <a:bodyPr/>
        <a:lstStyle/>
        <a:p>
          <a:endParaRPr lang="en-GB"/>
        </a:p>
      </dgm:t>
    </dgm:pt>
    <dgm:pt modelId="{1B0BB93A-D3E7-45AF-95C9-6AB4FFD602E3}" type="pres">
      <dgm:prSet presAssocID="{6E9D4B36-82B7-4831-B9BC-298503BAAD01}" presName="outerComposite" presStyleCnt="0">
        <dgm:presLayoutVars>
          <dgm:chMax val="5"/>
          <dgm:dir/>
          <dgm:resizeHandles val="exact"/>
        </dgm:presLayoutVars>
      </dgm:prSet>
      <dgm:spPr/>
    </dgm:pt>
    <dgm:pt modelId="{F55EB780-03B0-4E61-8E5C-E2354B48E591}" type="pres">
      <dgm:prSet presAssocID="{6E9D4B36-82B7-4831-B9BC-298503BAAD01}" presName="dummyMaxCanvas" presStyleCnt="0">
        <dgm:presLayoutVars/>
      </dgm:prSet>
      <dgm:spPr/>
    </dgm:pt>
    <dgm:pt modelId="{ADD1A5D2-B26E-4D76-A057-8C9BBFBE2E66}" type="pres">
      <dgm:prSet presAssocID="{6E9D4B36-82B7-4831-B9BC-298503BAAD01}" presName="FiveNodes_1" presStyleLbl="node1" presStyleIdx="0" presStyleCnt="5" custScaleX="79055" custScaleY="74991">
        <dgm:presLayoutVars>
          <dgm:bulletEnabled val="1"/>
        </dgm:presLayoutVars>
      </dgm:prSet>
      <dgm:spPr/>
    </dgm:pt>
    <dgm:pt modelId="{21C9434D-246D-49A3-94CF-BD021FD5C03F}" type="pres">
      <dgm:prSet presAssocID="{6E9D4B36-82B7-4831-B9BC-298503BAAD01}" presName="FiveNodes_2" presStyleLbl="node1" presStyleIdx="1" presStyleCnt="5" custScaleX="79055" custScaleY="74991" custLinFactNeighborX="301" custLinFactNeighborY="-6614">
        <dgm:presLayoutVars>
          <dgm:bulletEnabled val="1"/>
        </dgm:presLayoutVars>
      </dgm:prSet>
      <dgm:spPr/>
    </dgm:pt>
    <dgm:pt modelId="{31914B56-ED04-4305-B8AD-DF7A3E12E586}" type="pres">
      <dgm:prSet presAssocID="{6E9D4B36-82B7-4831-B9BC-298503BAAD01}" presName="FiveNodes_3" presStyleLbl="node1" presStyleIdx="2" presStyleCnt="5" custScaleX="79055" custScaleY="74991">
        <dgm:presLayoutVars>
          <dgm:bulletEnabled val="1"/>
        </dgm:presLayoutVars>
      </dgm:prSet>
      <dgm:spPr/>
    </dgm:pt>
    <dgm:pt modelId="{1F56A8A2-F883-4EAB-A09F-30FE11A59747}" type="pres">
      <dgm:prSet presAssocID="{6E9D4B36-82B7-4831-B9BC-298503BAAD01}" presName="FiveNodes_4" presStyleLbl="node1" presStyleIdx="3" presStyleCnt="5" custScaleX="79055" custScaleY="74991">
        <dgm:presLayoutVars>
          <dgm:bulletEnabled val="1"/>
        </dgm:presLayoutVars>
      </dgm:prSet>
      <dgm:spPr/>
    </dgm:pt>
    <dgm:pt modelId="{2006283B-AE11-47AE-B28D-D3498E728F83}" type="pres">
      <dgm:prSet presAssocID="{6E9D4B36-82B7-4831-B9BC-298503BAAD01}" presName="FiveNodes_5" presStyleLbl="node1" presStyleIdx="4" presStyleCnt="5" custScaleX="79055" custScaleY="74991">
        <dgm:presLayoutVars>
          <dgm:bulletEnabled val="1"/>
        </dgm:presLayoutVars>
      </dgm:prSet>
      <dgm:spPr/>
    </dgm:pt>
    <dgm:pt modelId="{961FC91E-5552-4AFC-A9DF-2C9E92E2C2F0}" type="pres">
      <dgm:prSet presAssocID="{6E9D4B36-82B7-4831-B9BC-298503BAAD01}" presName="FiveConn_1-2" presStyleLbl="fgAccFollowNode1" presStyleIdx="0" presStyleCnt="4" custScaleX="99988" custScaleY="99988" custLinFactNeighborX="-54272">
        <dgm:presLayoutVars>
          <dgm:bulletEnabled val="1"/>
        </dgm:presLayoutVars>
      </dgm:prSet>
      <dgm:spPr/>
    </dgm:pt>
    <dgm:pt modelId="{BBFE147E-B5BC-40CE-9BB1-E05FD34EC2DE}" type="pres">
      <dgm:prSet presAssocID="{6E9D4B36-82B7-4831-B9BC-298503BAAD01}" presName="FiveConn_2-3" presStyleLbl="fgAccFollowNode1" presStyleIdx="1" presStyleCnt="4" custLinFactNeighborX="-50880">
        <dgm:presLayoutVars>
          <dgm:bulletEnabled val="1"/>
        </dgm:presLayoutVars>
      </dgm:prSet>
      <dgm:spPr/>
    </dgm:pt>
    <dgm:pt modelId="{0CF8BEB0-2B51-4DB5-A8F3-C319C4B71404}" type="pres">
      <dgm:prSet presAssocID="{6E9D4B36-82B7-4831-B9BC-298503BAAD01}" presName="FiveConn_3-4" presStyleLbl="fgAccFollowNode1" presStyleIdx="2" presStyleCnt="4" custLinFactNeighborX="-52576">
        <dgm:presLayoutVars>
          <dgm:bulletEnabled val="1"/>
        </dgm:presLayoutVars>
      </dgm:prSet>
      <dgm:spPr/>
    </dgm:pt>
    <dgm:pt modelId="{6FB4298E-C19A-486D-8981-36D8DD834643}" type="pres">
      <dgm:prSet presAssocID="{6E9D4B36-82B7-4831-B9BC-298503BAAD01}" presName="FiveConn_4-5" presStyleLbl="fgAccFollowNode1" presStyleIdx="3" presStyleCnt="4" custLinFactNeighborX="-57664">
        <dgm:presLayoutVars>
          <dgm:bulletEnabled val="1"/>
        </dgm:presLayoutVars>
      </dgm:prSet>
      <dgm:spPr/>
    </dgm:pt>
    <dgm:pt modelId="{DAE375DB-F4E0-4690-8E3C-FBC8AE8AF22B}" type="pres">
      <dgm:prSet presAssocID="{6E9D4B36-82B7-4831-B9BC-298503BAAD01}" presName="FiveNodes_1_text" presStyleLbl="node1" presStyleIdx="4" presStyleCnt="5">
        <dgm:presLayoutVars>
          <dgm:bulletEnabled val="1"/>
        </dgm:presLayoutVars>
      </dgm:prSet>
      <dgm:spPr/>
    </dgm:pt>
    <dgm:pt modelId="{49A945B8-D0D1-4C29-A168-E1EC25378307}" type="pres">
      <dgm:prSet presAssocID="{6E9D4B36-82B7-4831-B9BC-298503BAAD01}" presName="FiveNodes_2_text" presStyleLbl="node1" presStyleIdx="4" presStyleCnt="5">
        <dgm:presLayoutVars>
          <dgm:bulletEnabled val="1"/>
        </dgm:presLayoutVars>
      </dgm:prSet>
      <dgm:spPr/>
    </dgm:pt>
    <dgm:pt modelId="{5BAE871B-2EA5-4C92-A905-EBAF103A92A3}" type="pres">
      <dgm:prSet presAssocID="{6E9D4B36-82B7-4831-B9BC-298503BAAD01}" presName="FiveNodes_3_text" presStyleLbl="node1" presStyleIdx="4" presStyleCnt="5">
        <dgm:presLayoutVars>
          <dgm:bulletEnabled val="1"/>
        </dgm:presLayoutVars>
      </dgm:prSet>
      <dgm:spPr/>
    </dgm:pt>
    <dgm:pt modelId="{559D2FD0-8FF9-44D9-AED1-90F443F42A1D}" type="pres">
      <dgm:prSet presAssocID="{6E9D4B36-82B7-4831-B9BC-298503BAAD01}" presName="FiveNodes_4_text" presStyleLbl="node1" presStyleIdx="4" presStyleCnt="5">
        <dgm:presLayoutVars>
          <dgm:bulletEnabled val="1"/>
        </dgm:presLayoutVars>
      </dgm:prSet>
      <dgm:spPr/>
    </dgm:pt>
    <dgm:pt modelId="{A30604DE-8AE4-47B9-81AF-5D24E61B003E}" type="pres">
      <dgm:prSet presAssocID="{6E9D4B36-82B7-4831-B9BC-298503BAAD01}" presName="FiveNodes_5_text" presStyleLbl="node1" presStyleIdx="4" presStyleCnt="5">
        <dgm:presLayoutVars>
          <dgm:bulletEnabled val="1"/>
        </dgm:presLayoutVars>
      </dgm:prSet>
      <dgm:spPr/>
    </dgm:pt>
  </dgm:ptLst>
  <dgm:cxnLst>
    <dgm:cxn modelId="{450C3E00-F944-41E7-B6E2-62675DA331E7}" type="presOf" srcId="{ED8660BD-2F16-49C9-ABE6-9A8F3A1E5F33}" destId="{5BAE871B-2EA5-4C92-A905-EBAF103A92A3}" srcOrd="1" destOrd="0" presId="urn:microsoft.com/office/officeart/2005/8/layout/vProcess5"/>
    <dgm:cxn modelId="{DB3FD405-003E-47DD-8752-FB41B7DC40B7}" type="presOf" srcId="{338BD07E-023F-44A5-B3AF-B558C40B2155}" destId="{A30604DE-8AE4-47B9-81AF-5D24E61B003E}" srcOrd="1" destOrd="0" presId="urn:microsoft.com/office/officeart/2005/8/layout/vProcess5"/>
    <dgm:cxn modelId="{F3680207-A862-4D0A-B164-75A861FEA2D2}" type="presOf" srcId="{AE4934F5-8B28-4B7F-AF68-09A0CA3453EE}" destId="{BBFE147E-B5BC-40CE-9BB1-E05FD34EC2DE}" srcOrd="0" destOrd="0" presId="urn:microsoft.com/office/officeart/2005/8/layout/vProcess5"/>
    <dgm:cxn modelId="{6E59C50E-A685-4E05-BE57-943D237CDEFC}" srcId="{6E9D4B36-82B7-4831-B9BC-298503BAAD01}" destId="{0C10F7E6-913D-435C-8666-42BE28D3D2D7}" srcOrd="3" destOrd="0" parTransId="{9BD9624D-A029-47D2-AD4B-55C3A08B1DE3}" sibTransId="{E53FE844-A676-4C0E-AD67-ECED8E8D60B3}"/>
    <dgm:cxn modelId="{20F27F1D-E5C2-4E9C-B91F-B4280D926BFA}" type="presOf" srcId="{57697E95-19A8-4A29-97EA-E7BD4F93A1B0}" destId="{ADD1A5D2-B26E-4D76-A057-8C9BBFBE2E66}" srcOrd="0" destOrd="0" presId="urn:microsoft.com/office/officeart/2005/8/layout/vProcess5"/>
    <dgm:cxn modelId="{B300833D-D062-4863-A53B-E9853CDFD7FE}" type="presOf" srcId="{ED8660BD-2F16-49C9-ABE6-9A8F3A1E5F33}" destId="{31914B56-ED04-4305-B8AD-DF7A3E12E586}" srcOrd="0" destOrd="0" presId="urn:microsoft.com/office/officeart/2005/8/layout/vProcess5"/>
    <dgm:cxn modelId="{79D4C045-97C5-461B-A260-9E08628C48D6}" srcId="{6E9D4B36-82B7-4831-B9BC-298503BAAD01}" destId="{ED8660BD-2F16-49C9-ABE6-9A8F3A1E5F33}" srcOrd="2" destOrd="0" parTransId="{FA2E309A-4E96-4004-BBCE-936A10A324A6}" sibTransId="{4C265288-8008-4B90-8B3E-CFB1E1569EF0}"/>
    <dgm:cxn modelId="{238ED548-E04F-4403-B2A7-FB5F5B0AB49C}" type="presOf" srcId="{57697E95-19A8-4A29-97EA-E7BD4F93A1B0}" destId="{DAE375DB-F4E0-4690-8E3C-FBC8AE8AF22B}" srcOrd="1" destOrd="0" presId="urn:microsoft.com/office/officeart/2005/8/layout/vProcess5"/>
    <dgm:cxn modelId="{F8CEBC4F-42F2-4FBB-8A0F-C323DE778D9A}" type="presOf" srcId="{4C265288-8008-4B90-8B3E-CFB1E1569EF0}" destId="{0CF8BEB0-2B51-4DB5-A8F3-C319C4B71404}" srcOrd="0" destOrd="0" presId="urn:microsoft.com/office/officeart/2005/8/layout/vProcess5"/>
    <dgm:cxn modelId="{2CEA836E-B68C-420F-90D4-F9BB14B587F7}" type="presOf" srcId="{E53FE844-A676-4C0E-AD67-ECED8E8D60B3}" destId="{6FB4298E-C19A-486D-8981-36D8DD834643}" srcOrd="0" destOrd="0" presId="urn:microsoft.com/office/officeart/2005/8/layout/vProcess5"/>
    <dgm:cxn modelId="{EFB18C75-83F7-491E-91B7-F72FC736087B}" type="presOf" srcId="{1AAB5C6E-6BB3-4667-8815-CCE0282DAC86}" destId="{961FC91E-5552-4AFC-A9DF-2C9E92E2C2F0}" srcOrd="0" destOrd="0" presId="urn:microsoft.com/office/officeart/2005/8/layout/vProcess5"/>
    <dgm:cxn modelId="{3276C676-BBB4-47B3-9AB5-8F39FB27E660}" type="presOf" srcId="{865E7A30-C433-4FE5-9A72-A0EC050AAE1B}" destId="{49A945B8-D0D1-4C29-A168-E1EC25378307}" srcOrd="1" destOrd="0" presId="urn:microsoft.com/office/officeart/2005/8/layout/vProcess5"/>
    <dgm:cxn modelId="{5BC78C92-DAD1-46FB-A9AC-393ECBCE3E8F}" type="presOf" srcId="{0C10F7E6-913D-435C-8666-42BE28D3D2D7}" destId="{1F56A8A2-F883-4EAB-A09F-30FE11A59747}" srcOrd="0" destOrd="0" presId="urn:microsoft.com/office/officeart/2005/8/layout/vProcess5"/>
    <dgm:cxn modelId="{D0078D96-6AE3-42BE-A8CA-16D4F1D75EEC}" srcId="{6E9D4B36-82B7-4831-B9BC-298503BAAD01}" destId="{865E7A30-C433-4FE5-9A72-A0EC050AAE1B}" srcOrd="1" destOrd="0" parTransId="{7B7C6702-E26F-41B2-8AA4-43101A54EEC2}" sibTransId="{AE4934F5-8B28-4B7F-AF68-09A0CA3453EE}"/>
    <dgm:cxn modelId="{F3111BBA-FB85-4BC1-8034-61C8CA59FD5F}" type="presOf" srcId="{6E9D4B36-82B7-4831-B9BC-298503BAAD01}" destId="{1B0BB93A-D3E7-45AF-95C9-6AB4FFD602E3}" srcOrd="0" destOrd="0" presId="urn:microsoft.com/office/officeart/2005/8/layout/vProcess5"/>
    <dgm:cxn modelId="{73A1B2DB-B942-4B55-893D-7076AD2D27AA}" type="presOf" srcId="{0C10F7E6-913D-435C-8666-42BE28D3D2D7}" destId="{559D2FD0-8FF9-44D9-AED1-90F443F42A1D}" srcOrd="1" destOrd="0" presId="urn:microsoft.com/office/officeart/2005/8/layout/vProcess5"/>
    <dgm:cxn modelId="{A2CCD8E1-4D06-45D1-8D53-5E9235EB4B2A}" srcId="{6E9D4B36-82B7-4831-B9BC-298503BAAD01}" destId="{338BD07E-023F-44A5-B3AF-B558C40B2155}" srcOrd="4" destOrd="0" parTransId="{986055D0-C962-46B6-A2ED-65C8EA8E17F7}" sibTransId="{19EFF0A3-AE7A-4769-99B0-398B716148CE}"/>
    <dgm:cxn modelId="{9C5FC3EA-94EA-462F-A414-B5C5B4B0950B}" type="presOf" srcId="{865E7A30-C433-4FE5-9A72-A0EC050AAE1B}" destId="{21C9434D-246D-49A3-94CF-BD021FD5C03F}" srcOrd="0" destOrd="0" presId="urn:microsoft.com/office/officeart/2005/8/layout/vProcess5"/>
    <dgm:cxn modelId="{C740A1FA-EC3C-4C82-AFD9-534F2436C9EA}" type="presOf" srcId="{338BD07E-023F-44A5-B3AF-B558C40B2155}" destId="{2006283B-AE11-47AE-B28D-D3498E728F83}" srcOrd="0" destOrd="0" presId="urn:microsoft.com/office/officeart/2005/8/layout/vProcess5"/>
    <dgm:cxn modelId="{59706DFE-12DF-4AA9-AF3C-59ABAA53607B}" srcId="{6E9D4B36-82B7-4831-B9BC-298503BAAD01}" destId="{57697E95-19A8-4A29-97EA-E7BD4F93A1B0}" srcOrd="0" destOrd="0" parTransId="{B044CD1E-2214-44C6-979D-AC674FA07695}" sibTransId="{1AAB5C6E-6BB3-4667-8815-CCE0282DAC86}"/>
    <dgm:cxn modelId="{2FED665B-C4E1-4D65-A6D1-DF4A044C093D}" type="presParOf" srcId="{1B0BB93A-D3E7-45AF-95C9-6AB4FFD602E3}" destId="{F55EB780-03B0-4E61-8E5C-E2354B48E591}" srcOrd="0" destOrd="0" presId="urn:microsoft.com/office/officeart/2005/8/layout/vProcess5"/>
    <dgm:cxn modelId="{32D3FA7D-6799-4424-9690-376D2FB44CEE}" type="presParOf" srcId="{1B0BB93A-D3E7-45AF-95C9-6AB4FFD602E3}" destId="{ADD1A5D2-B26E-4D76-A057-8C9BBFBE2E66}" srcOrd="1" destOrd="0" presId="urn:microsoft.com/office/officeart/2005/8/layout/vProcess5"/>
    <dgm:cxn modelId="{636917DA-4185-4137-A43C-0B3FBCB4B44C}" type="presParOf" srcId="{1B0BB93A-D3E7-45AF-95C9-6AB4FFD602E3}" destId="{21C9434D-246D-49A3-94CF-BD021FD5C03F}" srcOrd="2" destOrd="0" presId="urn:microsoft.com/office/officeart/2005/8/layout/vProcess5"/>
    <dgm:cxn modelId="{0396E9AA-3EA8-4D00-AC43-66E7D89EF90B}" type="presParOf" srcId="{1B0BB93A-D3E7-45AF-95C9-6AB4FFD602E3}" destId="{31914B56-ED04-4305-B8AD-DF7A3E12E586}" srcOrd="3" destOrd="0" presId="urn:microsoft.com/office/officeart/2005/8/layout/vProcess5"/>
    <dgm:cxn modelId="{2D45DB94-8820-4953-B85E-1C4E271C250F}" type="presParOf" srcId="{1B0BB93A-D3E7-45AF-95C9-6AB4FFD602E3}" destId="{1F56A8A2-F883-4EAB-A09F-30FE11A59747}" srcOrd="4" destOrd="0" presId="urn:microsoft.com/office/officeart/2005/8/layout/vProcess5"/>
    <dgm:cxn modelId="{F11731CC-5EF0-4B72-BF92-2D61BBBE7884}" type="presParOf" srcId="{1B0BB93A-D3E7-45AF-95C9-6AB4FFD602E3}" destId="{2006283B-AE11-47AE-B28D-D3498E728F83}" srcOrd="5" destOrd="0" presId="urn:microsoft.com/office/officeart/2005/8/layout/vProcess5"/>
    <dgm:cxn modelId="{BC5D8E9B-60E5-4CE6-AE71-EA4806B96FD2}" type="presParOf" srcId="{1B0BB93A-D3E7-45AF-95C9-6AB4FFD602E3}" destId="{961FC91E-5552-4AFC-A9DF-2C9E92E2C2F0}" srcOrd="6" destOrd="0" presId="urn:microsoft.com/office/officeart/2005/8/layout/vProcess5"/>
    <dgm:cxn modelId="{3AD5A6B3-26DC-4F5B-B105-C970CF81D90A}" type="presParOf" srcId="{1B0BB93A-D3E7-45AF-95C9-6AB4FFD602E3}" destId="{BBFE147E-B5BC-40CE-9BB1-E05FD34EC2DE}" srcOrd="7" destOrd="0" presId="urn:microsoft.com/office/officeart/2005/8/layout/vProcess5"/>
    <dgm:cxn modelId="{49D8AD3C-0143-404C-A7D9-4ECDC92C343C}" type="presParOf" srcId="{1B0BB93A-D3E7-45AF-95C9-6AB4FFD602E3}" destId="{0CF8BEB0-2B51-4DB5-A8F3-C319C4B71404}" srcOrd="8" destOrd="0" presId="urn:microsoft.com/office/officeart/2005/8/layout/vProcess5"/>
    <dgm:cxn modelId="{983064B3-7940-418B-A2E5-200985C46CEB}" type="presParOf" srcId="{1B0BB93A-D3E7-45AF-95C9-6AB4FFD602E3}" destId="{6FB4298E-C19A-486D-8981-36D8DD834643}" srcOrd="9" destOrd="0" presId="urn:microsoft.com/office/officeart/2005/8/layout/vProcess5"/>
    <dgm:cxn modelId="{A71C672D-FC6F-49B1-8861-2E0AA775D4EC}" type="presParOf" srcId="{1B0BB93A-D3E7-45AF-95C9-6AB4FFD602E3}" destId="{DAE375DB-F4E0-4690-8E3C-FBC8AE8AF22B}" srcOrd="10" destOrd="0" presId="urn:microsoft.com/office/officeart/2005/8/layout/vProcess5"/>
    <dgm:cxn modelId="{1EDC4288-2087-4ED8-87AC-EDABCDD0BD0D}" type="presParOf" srcId="{1B0BB93A-D3E7-45AF-95C9-6AB4FFD602E3}" destId="{49A945B8-D0D1-4C29-A168-E1EC25378307}" srcOrd="11" destOrd="0" presId="urn:microsoft.com/office/officeart/2005/8/layout/vProcess5"/>
    <dgm:cxn modelId="{1AB14DAF-1038-44F6-9C0B-4CA24F8C961D}" type="presParOf" srcId="{1B0BB93A-D3E7-45AF-95C9-6AB4FFD602E3}" destId="{5BAE871B-2EA5-4C92-A905-EBAF103A92A3}" srcOrd="12" destOrd="0" presId="urn:microsoft.com/office/officeart/2005/8/layout/vProcess5"/>
    <dgm:cxn modelId="{2E1272B4-5A41-45D8-8E11-9489285396A3}" type="presParOf" srcId="{1B0BB93A-D3E7-45AF-95C9-6AB4FFD602E3}" destId="{559D2FD0-8FF9-44D9-AED1-90F443F42A1D}" srcOrd="13" destOrd="0" presId="urn:microsoft.com/office/officeart/2005/8/layout/vProcess5"/>
    <dgm:cxn modelId="{B959281B-9B9F-4297-9298-0B9874137A06}" type="presParOf" srcId="{1B0BB93A-D3E7-45AF-95C9-6AB4FFD602E3}" destId="{A30604DE-8AE4-47B9-81AF-5D24E61B003E}" srcOrd="14" destOrd="0" presId="urn:microsoft.com/office/officeart/2005/8/layout/vProcess5"/>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B95615-4345-451D-8E8A-13B20FC6B281}">
      <dsp:nvSpPr>
        <dsp:cNvPr id="0" name=""/>
        <dsp:cNvSpPr/>
      </dsp:nvSpPr>
      <dsp:spPr>
        <a:xfrm>
          <a:off x="0" y="357051"/>
          <a:ext cx="681361" cy="74183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Structure</a:t>
          </a:r>
        </a:p>
      </dsp:txBody>
      <dsp:txXfrm>
        <a:off x="19956" y="377007"/>
        <a:ext cx="641449" cy="701922"/>
      </dsp:txXfrm>
    </dsp:sp>
    <dsp:sp modelId="{2BE24495-7975-4C58-A013-B2A9DD9B9303}">
      <dsp:nvSpPr>
        <dsp:cNvPr id="0" name=""/>
        <dsp:cNvSpPr/>
      </dsp:nvSpPr>
      <dsp:spPr>
        <a:xfrm>
          <a:off x="749497" y="643480"/>
          <a:ext cx="144448" cy="16897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749497" y="677275"/>
        <a:ext cx="101114" cy="101387"/>
      </dsp:txXfrm>
    </dsp:sp>
    <dsp:sp modelId="{522371B0-D8AA-45B7-8CBE-5D0759D730C6}">
      <dsp:nvSpPr>
        <dsp:cNvPr id="0" name=""/>
        <dsp:cNvSpPr/>
      </dsp:nvSpPr>
      <dsp:spPr>
        <a:xfrm>
          <a:off x="953905" y="357051"/>
          <a:ext cx="681361" cy="74183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HR</a:t>
          </a:r>
        </a:p>
      </dsp:txBody>
      <dsp:txXfrm>
        <a:off x="973861" y="377007"/>
        <a:ext cx="641449" cy="701922"/>
      </dsp:txXfrm>
    </dsp:sp>
    <dsp:sp modelId="{6499609C-D17D-4BB6-8E06-338C1DAA85EF}">
      <dsp:nvSpPr>
        <dsp:cNvPr id="0" name=""/>
        <dsp:cNvSpPr/>
      </dsp:nvSpPr>
      <dsp:spPr>
        <a:xfrm>
          <a:off x="1703402" y="643480"/>
          <a:ext cx="144448" cy="16897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1703402" y="677275"/>
        <a:ext cx="101114" cy="101387"/>
      </dsp:txXfrm>
    </dsp:sp>
    <dsp:sp modelId="{51954DA1-65BB-4C50-8A2F-92A62055391F}">
      <dsp:nvSpPr>
        <dsp:cNvPr id="0" name=""/>
        <dsp:cNvSpPr/>
      </dsp:nvSpPr>
      <dsp:spPr>
        <a:xfrm>
          <a:off x="1907811" y="357051"/>
          <a:ext cx="681361" cy="74183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Leader-ship</a:t>
          </a:r>
        </a:p>
      </dsp:txBody>
      <dsp:txXfrm>
        <a:off x="1927767" y="377007"/>
        <a:ext cx="641449" cy="701922"/>
      </dsp:txXfrm>
    </dsp:sp>
    <dsp:sp modelId="{595BC9DF-2F7E-4D46-9794-B73F3D7A0B91}">
      <dsp:nvSpPr>
        <dsp:cNvPr id="0" name=""/>
        <dsp:cNvSpPr/>
      </dsp:nvSpPr>
      <dsp:spPr>
        <a:xfrm>
          <a:off x="2657308" y="643480"/>
          <a:ext cx="144448" cy="16897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2657308" y="677275"/>
        <a:ext cx="101114" cy="101387"/>
      </dsp:txXfrm>
    </dsp:sp>
    <dsp:sp modelId="{138651FF-1A96-4356-B279-96161956E1C3}">
      <dsp:nvSpPr>
        <dsp:cNvPr id="0" name=""/>
        <dsp:cNvSpPr/>
      </dsp:nvSpPr>
      <dsp:spPr>
        <a:xfrm>
          <a:off x="2861716" y="357051"/>
          <a:ext cx="681361" cy="74183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Conflict manag-ement </a:t>
          </a:r>
        </a:p>
      </dsp:txBody>
      <dsp:txXfrm>
        <a:off x="2881672" y="377007"/>
        <a:ext cx="641449" cy="701922"/>
      </dsp:txXfrm>
    </dsp:sp>
    <dsp:sp modelId="{815DE7E5-443A-4211-A9EE-604F4DAEFEA3}">
      <dsp:nvSpPr>
        <dsp:cNvPr id="0" name=""/>
        <dsp:cNvSpPr/>
      </dsp:nvSpPr>
      <dsp:spPr>
        <a:xfrm>
          <a:off x="3611213" y="643480"/>
          <a:ext cx="144448" cy="16897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3611213" y="677275"/>
        <a:ext cx="101114" cy="101387"/>
      </dsp:txXfrm>
    </dsp:sp>
    <dsp:sp modelId="{5E233A82-4418-4A1B-AB90-91B070313C7B}">
      <dsp:nvSpPr>
        <dsp:cNvPr id="0" name=""/>
        <dsp:cNvSpPr/>
      </dsp:nvSpPr>
      <dsp:spPr>
        <a:xfrm>
          <a:off x="3815622" y="357051"/>
          <a:ext cx="681361" cy="74183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Change manag-ement</a:t>
          </a:r>
        </a:p>
      </dsp:txBody>
      <dsp:txXfrm>
        <a:off x="3835578" y="377007"/>
        <a:ext cx="641449" cy="701922"/>
      </dsp:txXfrm>
    </dsp:sp>
    <dsp:sp modelId="{EB896940-DD3C-4BCA-BB1F-A76BC5056D01}">
      <dsp:nvSpPr>
        <dsp:cNvPr id="0" name=""/>
        <dsp:cNvSpPr/>
      </dsp:nvSpPr>
      <dsp:spPr>
        <a:xfrm>
          <a:off x="4565119" y="643480"/>
          <a:ext cx="144448" cy="16897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4565119" y="677275"/>
        <a:ext cx="101114" cy="101387"/>
      </dsp:txXfrm>
    </dsp:sp>
    <dsp:sp modelId="{56A93CFF-3354-4E17-B1B8-D78AE6664827}">
      <dsp:nvSpPr>
        <dsp:cNvPr id="0" name=""/>
        <dsp:cNvSpPr/>
      </dsp:nvSpPr>
      <dsp:spPr>
        <a:xfrm>
          <a:off x="4769527" y="357051"/>
          <a:ext cx="681361" cy="74183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Organiza-tional develop-ment</a:t>
          </a:r>
        </a:p>
      </dsp:txBody>
      <dsp:txXfrm>
        <a:off x="4789483" y="377007"/>
        <a:ext cx="641449" cy="70192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B95615-4345-451D-8E8A-13B20FC6B281}">
      <dsp:nvSpPr>
        <dsp:cNvPr id="0" name=""/>
        <dsp:cNvSpPr/>
      </dsp:nvSpPr>
      <dsp:spPr>
        <a:xfrm>
          <a:off x="1939100" y="104707"/>
          <a:ext cx="1604570" cy="554065"/>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latin typeface="Calibri"/>
              <a:ea typeface="+mn-ea"/>
              <a:cs typeface="+mn-cs"/>
            </a:rPr>
            <a:t>Kanban</a:t>
          </a:r>
        </a:p>
      </dsp:txBody>
      <dsp:txXfrm>
        <a:off x="1955328" y="120935"/>
        <a:ext cx="1572114" cy="521609"/>
      </dsp:txXfrm>
    </dsp:sp>
    <dsp:sp modelId="{2BE24495-7975-4C58-A013-B2A9DD9B9303}">
      <dsp:nvSpPr>
        <dsp:cNvPr id="0" name=""/>
        <dsp:cNvSpPr/>
      </dsp:nvSpPr>
      <dsp:spPr>
        <a:xfrm rot="1624" flipV="1">
          <a:off x="3568026" y="271485"/>
          <a:ext cx="307796" cy="219584"/>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GB" sz="900" kern="1200">
            <a:solidFill>
              <a:sysClr val="window" lastClr="FFFFFF"/>
            </a:solidFill>
            <a:latin typeface="Calibri"/>
            <a:ea typeface="+mn-ea"/>
            <a:cs typeface="+mn-cs"/>
          </a:endParaRPr>
        </a:p>
      </dsp:txBody>
      <dsp:txXfrm rot="10800000">
        <a:off x="3568026" y="315386"/>
        <a:ext cx="241921" cy="131750"/>
      </dsp:txXfrm>
    </dsp:sp>
    <dsp:sp modelId="{843801EA-A049-437F-B607-7F2BE4ABBA8D}">
      <dsp:nvSpPr>
        <dsp:cNvPr id="0" name=""/>
        <dsp:cNvSpPr/>
      </dsp:nvSpPr>
      <dsp:spPr>
        <a:xfrm>
          <a:off x="3885961" y="104707"/>
          <a:ext cx="1618193" cy="552219"/>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latin typeface="Calibri"/>
              <a:ea typeface="+mn-ea"/>
              <a:cs typeface="+mn-cs"/>
            </a:rPr>
            <a:t>Scrum</a:t>
          </a:r>
        </a:p>
      </dsp:txBody>
      <dsp:txXfrm>
        <a:off x="3902135" y="120881"/>
        <a:ext cx="1585845" cy="51987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D1A5D2-B26E-4D76-A057-8C9BBFBE2E66}">
      <dsp:nvSpPr>
        <dsp:cNvPr id="0" name=""/>
        <dsp:cNvSpPr/>
      </dsp:nvSpPr>
      <dsp:spPr>
        <a:xfrm>
          <a:off x="420931" y="72034"/>
          <a:ext cx="3177536" cy="432002"/>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en-GB" sz="1100" kern="1200">
              <a:latin typeface="Times New Roman" panose="02020603050405020304" pitchFamily="18" charset="0"/>
              <a:cs typeface="Times New Roman" panose="02020603050405020304" pitchFamily="18" charset="0"/>
            </a:rPr>
            <a:t>Project management 2 half-day lectures. </a:t>
          </a:r>
          <a:br>
            <a:rPr lang="en-GB" sz="1100" kern="1200">
              <a:latin typeface="Times New Roman" panose="02020603050405020304" pitchFamily="18" charset="0"/>
              <a:cs typeface="Times New Roman" panose="02020603050405020304" pitchFamily="18" charset="0"/>
            </a:rPr>
          </a:br>
          <a:r>
            <a:rPr lang="en-GB" sz="1100" kern="1200">
              <a:latin typeface="Times New Roman" panose="02020603050405020304" pitchFamily="18" charset="0"/>
              <a:cs typeface="Times New Roman" panose="02020603050405020304" pitchFamily="18" charset="0"/>
            </a:rPr>
            <a:t>Week 1</a:t>
          </a:r>
        </a:p>
      </dsp:txBody>
      <dsp:txXfrm>
        <a:off x="433584" y="84687"/>
        <a:ext cx="2634197" cy="406696"/>
      </dsp:txXfrm>
    </dsp:sp>
    <dsp:sp modelId="{21C9434D-246D-49A3-94CF-BD021FD5C03F}">
      <dsp:nvSpPr>
        <dsp:cNvPr id="0" name=""/>
        <dsp:cNvSpPr/>
      </dsp:nvSpPr>
      <dsp:spPr>
        <a:xfrm>
          <a:off x="733180" y="690015"/>
          <a:ext cx="3177536" cy="432002"/>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en-GB" sz="1100" kern="1200">
              <a:latin typeface="Times New Roman" panose="02020603050405020304" pitchFamily="18" charset="0"/>
              <a:cs typeface="Times New Roman" panose="02020603050405020304" pitchFamily="18" charset="0"/>
            </a:rPr>
            <a:t>Project management 2 half-day lectures</a:t>
          </a:r>
          <a:br>
            <a:rPr lang="en-GB" sz="1100" kern="1200">
              <a:latin typeface="Times New Roman" panose="02020603050405020304" pitchFamily="18" charset="0"/>
              <a:cs typeface="Times New Roman" panose="02020603050405020304" pitchFamily="18" charset="0"/>
            </a:rPr>
          </a:br>
          <a:r>
            <a:rPr lang="en-GB" sz="1100" kern="1200">
              <a:latin typeface="Times New Roman" panose="02020603050405020304" pitchFamily="18" charset="0"/>
              <a:cs typeface="Times New Roman" panose="02020603050405020304" pitchFamily="18" charset="0"/>
            </a:rPr>
            <a:t>Week 2 </a:t>
          </a:r>
        </a:p>
      </dsp:txBody>
      <dsp:txXfrm>
        <a:off x="745833" y="702668"/>
        <a:ext cx="2618928" cy="406696"/>
      </dsp:txXfrm>
    </dsp:sp>
    <dsp:sp modelId="{31914B56-ED04-4305-B8AD-DF7A3E12E586}">
      <dsp:nvSpPr>
        <dsp:cNvPr id="0" name=""/>
        <dsp:cNvSpPr/>
      </dsp:nvSpPr>
      <dsp:spPr>
        <a:xfrm>
          <a:off x="1021231" y="1384198"/>
          <a:ext cx="3177536" cy="432002"/>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en-GB" sz="1100" kern="1200">
              <a:latin typeface="Times New Roman" panose="02020603050405020304" pitchFamily="18" charset="0"/>
              <a:cs typeface="Times New Roman" panose="02020603050405020304" pitchFamily="18" charset="0"/>
            </a:rPr>
            <a:t>Project management 2 half-day lectures. Plus examination. Week 3</a:t>
          </a:r>
        </a:p>
      </dsp:txBody>
      <dsp:txXfrm>
        <a:off x="1033884" y="1396851"/>
        <a:ext cx="2618928" cy="406696"/>
      </dsp:txXfrm>
    </dsp:sp>
    <dsp:sp modelId="{1F56A8A2-F883-4EAB-A09F-30FE11A59747}">
      <dsp:nvSpPr>
        <dsp:cNvPr id="0" name=""/>
        <dsp:cNvSpPr/>
      </dsp:nvSpPr>
      <dsp:spPr>
        <a:xfrm>
          <a:off x="1321381" y="2040280"/>
          <a:ext cx="3177536" cy="432002"/>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en-GB" sz="1100" kern="1200">
              <a:latin typeface="Times New Roman" panose="02020603050405020304" pitchFamily="18" charset="0"/>
              <a:cs typeface="Times New Roman" panose="02020603050405020304" pitchFamily="18" charset="0"/>
            </a:rPr>
            <a:t>Inspiration lecture by HR manager, guest lecturer. Week 4</a:t>
          </a:r>
        </a:p>
      </dsp:txBody>
      <dsp:txXfrm>
        <a:off x="1334034" y="2052933"/>
        <a:ext cx="2618928" cy="406696"/>
      </dsp:txXfrm>
    </dsp:sp>
    <dsp:sp modelId="{2006283B-AE11-47AE-B28D-D3498E728F83}">
      <dsp:nvSpPr>
        <dsp:cNvPr id="0" name=""/>
        <dsp:cNvSpPr/>
      </dsp:nvSpPr>
      <dsp:spPr>
        <a:xfrm>
          <a:off x="1621531" y="2696362"/>
          <a:ext cx="3177536" cy="432002"/>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en-GB" sz="1100" kern="1200">
              <a:latin typeface="Times New Roman" panose="02020603050405020304" pitchFamily="18" charset="0"/>
              <a:cs typeface="Times New Roman" panose="02020603050405020304" pitchFamily="18" charset="0"/>
            </a:rPr>
            <a:t>Presentation of the organization’s structure and HR. Week 5</a:t>
          </a:r>
        </a:p>
      </dsp:txBody>
      <dsp:txXfrm>
        <a:off x="1634184" y="2709015"/>
        <a:ext cx="2618928" cy="406696"/>
      </dsp:txXfrm>
    </dsp:sp>
    <dsp:sp modelId="{961FC91E-5552-4AFC-A9DF-2C9E92E2C2F0}">
      <dsp:nvSpPr>
        <dsp:cNvPr id="0" name=""/>
        <dsp:cNvSpPr/>
      </dsp:nvSpPr>
      <dsp:spPr>
        <a:xfrm>
          <a:off x="3441755" y="420875"/>
          <a:ext cx="374401" cy="374401"/>
        </a:xfrm>
        <a:prstGeom prst="downArrow">
          <a:avLst>
            <a:gd name="adj1" fmla="val 55000"/>
            <a:gd name="adj2" fmla="val 45000"/>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1590" tIns="21590" rIns="21590" bIns="21590" numCol="1" spcCol="1270" anchor="ctr" anchorCtr="0">
          <a:noAutofit/>
        </a:bodyPr>
        <a:lstStyle/>
        <a:p>
          <a:pPr marL="0" lvl="0" indent="0" algn="ctr" defTabSz="755650">
            <a:lnSpc>
              <a:spcPct val="90000"/>
            </a:lnSpc>
            <a:spcBef>
              <a:spcPct val="0"/>
            </a:spcBef>
            <a:spcAft>
              <a:spcPct val="35000"/>
            </a:spcAft>
            <a:buNone/>
          </a:pPr>
          <a:endParaRPr lang="en-GB" sz="1700" kern="1200"/>
        </a:p>
      </dsp:txBody>
      <dsp:txXfrm>
        <a:off x="3525995" y="420875"/>
        <a:ext cx="205921" cy="281737"/>
      </dsp:txXfrm>
    </dsp:sp>
    <dsp:sp modelId="{BBFE147E-B5BC-40CE-9BB1-E05FD34EC2DE}">
      <dsp:nvSpPr>
        <dsp:cNvPr id="0" name=""/>
        <dsp:cNvSpPr/>
      </dsp:nvSpPr>
      <dsp:spPr>
        <a:xfrm>
          <a:off x="3754584" y="1076934"/>
          <a:ext cx="374446" cy="374446"/>
        </a:xfrm>
        <a:prstGeom prst="downArrow">
          <a:avLst>
            <a:gd name="adj1" fmla="val 55000"/>
            <a:gd name="adj2" fmla="val 45000"/>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1590" tIns="21590" rIns="21590" bIns="21590" numCol="1" spcCol="1270" anchor="ctr" anchorCtr="0">
          <a:noAutofit/>
        </a:bodyPr>
        <a:lstStyle/>
        <a:p>
          <a:pPr marL="0" lvl="0" indent="0" algn="ctr" defTabSz="755650">
            <a:lnSpc>
              <a:spcPct val="90000"/>
            </a:lnSpc>
            <a:spcBef>
              <a:spcPct val="0"/>
            </a:spcBef>
            <a:spcAft>
              <a:spcPct val="35000"/>
            </a:spcAft>
            <a:buNone/>
          </a:pPr>
          <a:endParaRPr lang="en-GB" sz="1700" kern="1200"/>
        </a:p>
      </dsp:txBody>
      <dsp:txXfrm>
        <a:off x="3838834" y="1076934"/>
        <a:ext cx="205946" cy="281771"/>
      </dsp:txXfrm>
    </dsp:sp>
    <dsp:sp modelId="{0CF8BEB0-2B51-4DB5-A8F3-C319C4B71404}">
      <dsp:nvSpPr>
        <dsp:cNvPr id="0" name=""/>
        <dsp:cNvSpPr/>
      </dsp:nvSpPr>
      <dsp:spPr>
        <a:xfrm>
          <a:off x="4048384" y="1723415"/>
          <a:ext cx="374446" cy="374446"/>
        </a:xfrm>
        <a:prstGeom prst="downArrow">
          <a:avLst>
            <a:gd name="adj1" fmla="val 55000"/>
            <a:gd name="adj2" fmla="val 45000"/>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1590" tIns="21590" rIns="21590" bIns="21590" numCol="1" spcCol="1270" anchor="ctr" anchorCtr="0">
          <a:noAutofit/>
        </a:bodyPr>
        <a:lstStyle/>
        <a:p>
          <a:pPr marL="0" lvl="0" indent="0" algn="ctr" defTabSz="755650">
            <a:lnSpc>
              <a:spcPct val="90000"/>
            </a:lnSpc>
            <a:spcBef>
              <a:spcPct val="0"/>
            </a:spcBef>
            <a:spcAft>
              <a:spcPct val="35000"/>
            </a:spcAft>
            <a:buNone/>
          </a:pPr>
          <a:endParaRPr lang="en-GB" sz="1700" kern="1200"/>
        </a:p>
      </dsp:txBody>
      <dsp:txXfrm>
        <a:off x="4132634" y="1723415"/>
        <a:ext cx="205946" cy="281771"/>
      </dsp:txXfrm>
    </dsp:sp>
    <dsp:sp modelId="{6FB4298E-C19A-486D-8981-36D8DD834643}">
      <dsp:nvSpPr>
        <dsp:cNvPr id="0" name=""/>
        <dsp:cNvSpPr/>
      </dsp:nvSpPr>
      <dsp:spPr>
        <a:xfrm>
          <a:off x="4329482" y="2385898"/>
          <a:ext cx="374446" cy="374446"/>
        </a:xfrm>
        <a:prstGeom prst="downArrow">
          <a:avLst>
            <a:gd name="adj1" fmla="val 55000"/>
            <a:gd name="adj2" fmla="val 45000"/>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1590" tIns="21590" rIns="21590" bIns="21590" numCol="1" spcCol="1270" anchor="ctr" anchorCtr="0">
          <a:noAutofit/>
        </a:bodyPr>
        <a:lstStyle/>
        <a:p>
          <a:pPr marL="0" lvl="0" indent="0" algn="ctr" defTabSz="755650">
            <a:lnSpc>
              <a:spcPct val="90000"/>
            </a:lnSpc>
            <a:spcBef>
              <a:spcPct val="0"/>
            </a:spcBef>
            <a:spcAft>
              <a:spcPct val="35000"/>
            </a:spcAft>
            <a:buNone/>
          </a:pPr>
          <a:endParaRPr lang="en-GB" sz="1700" kern="1200"/>
        </a:p>
      </dsp:txBody>
      <dsp:txXfrm>
        <a:off x="4413732" y="2385898"/>
        <a:ext cx="205946" cy="28177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DD3D0C53-D3C0-1B4D-ACE0-56C037DCE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Settings\Kristina Zgodavova\My Documents\Downloads\Template_QIP_09_4.dot</Template>
  <TotalTime>6</TotalTime>
  <Pages>24</Pages>
  <Words>8189</Words>
  <Characters>43405</Characters>
  <Application>Microsoft Office Word</Application>
  <DocSecurity>0</DocSecurity>
  <Lines>361</Lines>
  <Paragraphs>102</Paragraphs>
  <ScaleCrop>false</ScaleCrop>
  <HeadingPairs>
    <vt:vector size="6" baseType="variant">
      <vt:variant>
        <vt:lpstr>Title</vt:lpstr>
      </vt:variant>
      <vt:variant>
        <vt:i4>1</vt:i4>
      </vt:variant>
      <vt:variant>
        <vt:lpstr>Rubrik</vt:lpstr>
      </vt:variant>
      <vt:variant>
        <vt:i4>1</vt:i4>
      </vt:variant>
      <vt:variant>
        <vt:lpstr>Názov</vt:lpstr>
      </vt:variant>
      <vt:variant>
        <vt:i4>1</vt:i4>
      </vt:variant>
    </vt:vector>
  </HeadingPairs>
  <TitlesOfParts>
    <vt:vector size="3" baseType="lpstr">
      <vt:lpstr>NÁZOV ČLÁNKU V SLOVENČINE</vt:lpstr>
      <vt:lpstr>NÁZOV ČLÁNKU V SLOVENČINE</vt:lpstr>
      <vt:lpstr>NÁZOV ČLÁNKU V SLOVENČINE</vt:lpstr>
    </vt:vector>
  </TitlesOfParts>
  <Company>Gotland University</Company>
  <LinksUpToDate>false</LinksUpToDate>
  <CharactersWithSpaces>51492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NÁZOV ČLÁNKU V SLOVENČINE</dc:title>
  <dc:creator>zgodavova</dc:creator>
  <cp:lastModifiedBy>anette oxenswärdh Oxenswärdh</cp:lastModifiedBy>
  <cp:revision>3</cp:revision>
  <cp:lastPrinted>2009-03-16T16:13:00Z</cp:lastPrinted>
  <dcterms:created xsi:type="dcterms:W3CDTF">2019-02-22T11:47:00Z</dcterms:created>
  <dcterms:modified xsi:type="dcterms:W3CDTF">2019-02-26T19:26:00Z</dcterms:modified>
</cp:coreProperties>
</file>